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Pr="001200B2" w:rsidRDefault="008E437F" w:rsidP="001200B2">
      <w:pPr>
        <w:jc w:val="center"/>
        <w:rPr>
          <w:rFonts w:ascii="Engravers MT" w:hAnsi="Engravers MT"/>
          <w:sz w:val="24"/>
          <w:szCs w:val="24"/>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1200B2">
        <w:rPr>
          <w:rFonts w:ascii="Engravers MT" w:hAnsi="Engravers MT"/>
          <w:sz w:val="32"/>
          <w:szCs w:val="32"/>
        </w:rPr>
        <w:t xml:space="preserve">                 </w:t>
      </w:r>
      <w:r w:rsidR="001200B2">
        <w:rPr>
          <w:rFonts w:ascii="Engravers MT" w:hAnsi="Engravers MT"/>
          <w:sz w:val="24"/>
          <w:szCs w:val="24"/>
        </w:rPr>
        <w:t>Are you ready?</w:t>
      </w:r>
      <w:r w:rsidR="0056795F" w:rsidRPr="001200B2">
        <w:rPr>
          <w:noProof/>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56795F" w:rsidRPr="00E218EE" w:rsidRDefault="0056795F" w:rsidP="0053711E">
      <w:pPr>
        <w:ind w:left="-1080" w:right="-1080"/>
        <w:jc w:val="center"/>
        <w:rPr>
          <w:sz w:val="24"/>
          <w:szCs w:val="24"/>
        </w:rPr>
      </w:pPr>
    </w:p>
    <w:p w:rsidR="001200B2" w:rsidRPr="00E218EE" w:rsidRDefault="001200B2" w:rsidP="001200B2">
      <w:pPr>
        <w:pStyle w:val="NormalWeb"/>
        <w:spacing w:before="0" w:beforeAutospacing="0" w:after="0" w:afterAutospacing="0"/>
        <w:rPr>
          <w:rFonts w:ascii="Calibri" w:hAnsi="Calibri" w:cs="Calibri"/>
        </w:rPr>
      </w:pPr>
      <w:r w:rsidRPr="00E218EE">
        <w:rPr>
          <w:rFonts w:ascii="Calibri" w:hAnsi="Calibri" w:cs="Calibri"/>
        </w:rPr>
        <w:t>Hurricane/flooding season start</w:t>
      </w:r>
      <w:r w:rsidR="00E218EE" w:rsidRPr="00E218EE">
        <w:rPr>
          <w:rFonts w:ascii="Calibri" w:hAnsi="Calibri" w:cs="Calibri"/>
        </w:rPr>
        <w:t xml:space="preserve">ed </w:t>
      </w:r>
      <w:r w:rsidRPr="00E218EE">
        <w:rPr>
          <w:rFonts w:ascii="Calibri" w:hAnsi="Calibri" w:cs="Calibri"/>
        </w:rPr>
        <w:t xml:space="preserve">June </w:t>
      </w:r>
      <w:proofErr w:type="gramStart"/>
      <w:r w:rsidRPr="00E218EE">
        <w:rPr>
          <w:rFonts w:ascii="Calibri" w:hAnsi="Calibri" w:cs="Calibri"/>
        </w:rPr>
        <w:t>1</w:t>
      </w:r>
      <w:r w:rsidR="00E218EE" w:rsidRPr="00E218EE">
        <w:rPr>
          <w:rFonts w:ascii="Calibri" w:hAnsi="Calibri" w:cs="Calibri"/>
          <w:vertAlign w:val="superscript"/>
        </w:rPr>
        <w:t>st</w:t>
      </w:r>
      <w:r w:rsidR="00E218EE" w:rsidRPr="00E218EE">
        <w:rPr>
          <w:rFonts w:ascii="Calibri" w:hAnsi="Calibri" w:cs="Calibri"/>
        </w:rPr>
        <w:t xml:space="preserve"> </w:t>
      </w:r>
      <w:r w:rsidRPr="00E218EE">
        <w:rPr>
          <w:rFonts w:ascii="Calibri" w:hAnsi="Calibri" w:cs="Calibri"/>
        </w:rPr>
        <w:t xml:space="preserve"> –</w:t>
      </w:r>
      <w:proofErr w:type="gramEnd"/>
      <w:r w:rsidRPr="00E218EE">
        <w:rPr>
          <w:rFonts w:ascii="Calibri" w:hAnsi="Calibri" w:cs="Calibri"/>
        </w:rPr>
        <w:t xml:space="preserve"> are you ready?  Last year in the U.S., more than 450 people died and nearly 2,600 were injured as a result of severe weather.  Hurricane Sandy contributed to more than 280 of those deaths and has become the second costliest hurricane in our country’s history.  </w:t>
      </w:r>
    </w:p>
    <w:p w:rsidR="001200B2" w:rsidRPr="00E218EE" w:rsidRDefault="001200B2" w:rsidP="001200B2">
      <w:pPr>
        <w:pStyle w:val="NormalWeb"/>
        <w:spacing w:before="0" w:beforeAutospacing="0" w:after="0" w:afterAutospacing="0"/>
        <w:rPr>
          <w:rFonts w:ascii="Calibri" w:hAnsi="Calibri" w:cs="Calibri"/>
        </w:rPr>
      </w:pPr>
    </w:p>
    <w:p w:rsidR="001200B2" w:rsidRPr="00E218EE" w:rsidRDefault="001200B2" w:rsidP="001200B2">
      <w:pPr>
        <w:pStyle w:val="NormalWeb"/>
        <w:spacing w:before="0" w:beforeAutospacing="0" w:after="0" w:afterAutospacing="0"/>
        <w:rPr>
          <w:rFonts w:ascii="Calibri" w:hAnsi="Calibri" w:cs="Calibri"/>
        </w:rPr>
      </w:pPr>
      <w:r w:rsidRPr="00E218EE">
        <w:rPr>
          <w:rFonts w:ascii="Calibri" w:hAnsi="Calibri" w:cs="Calibri"/>
        </w:rPr>
        <w:t>Here are important tips for staying safe before, during, and after severe weather:</w:t>
      </w:r>
    </w:p>
    <w:p w:rsidR="001200B2" w:rsidRPr="00E218EE" w:rsidRDefault="001200B2" w:rsidP="001200B2">
      <w:pPr>
        <w:pStyle w:val="NormalWeb"/>
        <w:spacing w:before="0" w:beforeAutospacing="0" w:after="0" w:afterAutospacing="0"/>
        <w:rPr>
          <w:rFonts w:ascii="Calibri" w:hAnsi="Calibri" w:cs="Calibri"/>
        </w:rPr>
      </w:pP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Listen to local radio and TV stations for updated emergency information.</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 xml:space="preserve">Get the latest weather information from the National Weather Service at </w:t>
      </w:r>
      <w:hyperlink r:id="rId8" w:history="1">
        <w:r w:rsidRPr="00E218EE">
          <w:rPr>
            <w:rStyle w:val="Hyperlink"/>
            <w:rFonts w:ascii="Calibri" w:hAnsi="Calibri" w:cs="Calibri"/>
          </w:rPr>
          <w:t>www.weather.gov</w:t>
        </w:r>
      </w:hyperlink>
      <w:r w:rsidRPr="00E218EE">
        <w:rPr>
          <w:rFonts w:ascii="Calibri" w:hAnsi="Calibri" w:cs="Calibri"/>
        </w:rPr>
        <w:t>.</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Purchase a NOAA Weather Radio or battery-powered/hand crank radio with a NOAA Weather Band to get weather warnings directly from the NWS.</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Make sure you have a safe place to go when severe thunderstorm or tornado warnings are forecast.  Safe areas include basements and interior rooms such as bathrooms or closets on the lowest level of a sturdy building.  Stay away from windows.</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 xml:space="preserve">Do not drive or walk through floodwater.  Drowning is the number one cause of flood deaths.  Turn around and find another route if a road is flooded – it is almost always more dangerous than it appears. </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 xml:space="preserve">Have a family emergency plan, and include your companion animals.  Everyone should know what to do in case family members are not together when severe weather happens.  Get a free emergency plan worksheet at </w:t>
      </w:r>
      <w:hyperlink r:id="rId9" w:history="1">
        <w:r w:rsidRPr="00E218EE">
          <w:rPr>
            <w:rStyle w:val="Hyperlink"/>
            <w:rFonts w:ascii="Calibri" w:hAnsi="Calibri" w:cs="Calibri"/>
          </w:rPr>
          <w:t>www.ReadyVirginia.gov</w:t>
        </w:r>
      </w:hyperlink>
      <w:r w:rsidRPr="00E218EE">
        <w:rPr>
          <w:rFonts w:ascii="Calibri" w:hAnsi="Calibri" w:cs="Calibri"/>
        </w:rPr>
        <w:t xml:space="preserve"> or from the Ready Virginia app.</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Evacuate immediately if advised to do so.</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 xml:space="preserve">Keep emergency supplies on hand, including at least three days’ worth of water, non-perishable food, flashlights and batteries, first aid kit, and medicines.  </w:t>
      </w:r>
    </w:p>
    <w:p w:rsidR="001200B2" w:rsidRPr="00E218EE" w:rsidRDefault="001200B2" w:rsidP="001200B2">
      <w:pPr>
        <w:pStyle w:val="NormalWeb"/>
        <w:numPr>
          <w:ilvl w:val="0"/>
          <w:numId w:val="14"/>
        </w:numPr>
        <w:spacing w:before="0" w:beforeAutospacing="0" w:after="0" w:afterAutospacing="0"/>
        <w:rPr>
          <w:rFonts w:ascii="Calibri" w:hAnsi="Calibri" w:cs="Calibri"/>
        </w:rPr>
      </w:pPr>
      <w:r w:rsidRPr="00E218EE">
        <w:rPr>
          <w:rFonts w:ascii="Calibri" w:hAnsi="Calibri" w:cs="Calibri"/>
        </w:rPr>
        <w:t>Follow the instructions of local and state officials.</w:t>
      </w:r>
    </w:p>
    <w:p w:rsidR="001200B2" w:rsidRPr="00E218EE" w:rsidRDefault="001200B2" w:rsidP="001200B2">
      <w:pPr>
        <w:pStyle w:val="NormalWeb"/>
        <w:spacing w:before="0" w:beforeAutospacing="0" w:after="0" w:afterAutospacing="0"/>
        <w:rPr>
          <w:rFonts w:ascii="Calibri" w:hAnsi="Calibri" w:cs="Calibri"/>
        </w:rPr>
      </w:pPr>
    </w:p>
    <w:p w:rsidR="001200B2" w:rsidRPr="00E218EE" w:rsidRDefault="001200B2" w:rsidP="001200B2">
      <w:pPr>
        <w:pStyle w:val="NormalWeb"/>
        <w:spacing w:before="0" w:beforeAutospacing="0" w:after="0" w:afterAutospacing="0"/>
        <w:rPr>
          <w:rFonts w:ascii="Calibri" w:hAnsi="Calibri" w:cs="Calibri"/>
        </w:rPr>
      </w:pPr>
      <w:r w:rsidRPr="00E218EE">
        <w:rPr>
          <w:rFonts w:ascii="Calibri" w:hAnsi="Calibri" w:cs="Calibri"/>
        </w:rPr>
        <w:t xml:space="preserve">For more on family preparedness for hurricane season, go to </w:t>
      </w:r>
      <w:hyperlink r:id="rId10" w:history="1">
        <w:r w:rsidRPr="00E218EE">
          <w:rPr>
            <w:rStyle w:val="Hyperlink"/>
            <w:rFonts w:ascii="Calibri" w:hAnsi="Calibri" w:cs="Calibri"/>
          </w:rPr>
          <w:t>www.ReadyVirginia.gov</w:t>
        </w:r>
      </w:hyperlink>
      <w:r w:rsidRPr="00E218EE">
        <w:rPr>
          <w:rFonts w:ascii="Calibri" w:hAnsi="Calibri" w:cs="Calibri"/>
        </w:rPr>
        <w:t xml:space="preserve"> and download the Ready Virginia app from the App Store or Google Play.  Thank you for taking your safety seriously.  </w:t>
      </w:r>
    </w:p>
    <w:p w:rsidR="001200B2" w:rsidRDefault="001200B2" w:rsidP="001200B2">
      <w:pPr>
        <w:rPr>
          <w:rFonts w:ascii="Calibri" w:hAnsi="Calibri" w:cs="Calibri"/>
        </w:rPr>
      </w:pPr>
    </w:p>
    <w:p w:rsidR="001200B2" w:rsidRPr="0017363E" w:rsidRDefault="001356FB" w:rsidP="001200B2">
      <w:pPr>
        <w:ind w:left="-1080" w:right="-1080"/>
        <w:jc w:val="center"/>
        <w:rPr>
          <w:rFonts w:ascii="Arial" w:hAnsi="Arial" w:cs="Arial"/>
          <w:b/>
          <w:sz w:val="10"/>
          <w:szCs w:val="10"/>
          <w:u w:val="single"/>
        </w:rPr>
      </w:pPr>
      <w:hyperlink r:id="rId11" w:history="1">
        <w:r w:rsidR="001200B2" w:rsidRPr="0017363E">
          <w:rPr>
            <w:rStyle w:val="Hyperlink"/>
            <w:rFonts w:ascii="Arial" w:hAnsi="Arial" w:cs="Arial"/>
            <w:sz w:val="28"/>
            <w:szCs w:val="28"/>
            <w:u w:val="single"/>
          </w:rPr>
          <w:t>www.commonhealth.virginia.gov</w:t>
        </w:r>
      </w:hyperlink>
      <w:r w:rsidR="001200B2" w:rsidRPr="0017363E">
        <w:rPr>
          <w:rFonts w:ascii="Arial" w:hAnsi="Arial" w:cs="Arial"/>
          <w:sz w:val="28"/>
          <w:szCs w:val="28"/>
          <w:u w:val="single"/>
        </w:rPr>
        <w:t xml:space="preserve"> </w:t>
      </w:r>
    </w:p>
    <w:p w:rsidR="0056795F" w:rsidRDefault="001200B2" w:rsidP="00E218E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2" w:history="1">
        <w:r w:rsidRPr="001A4794">
          <w:rPr>
            <w:rFonts w:ascii="Tahoma" w:hAnsi="Tahoma" w:cs="Tahoma"/>
            <w:color w:val="0000FF"/>
            <w:sz w:val="20"/>
            <w:u w:val="single"/>
          </w:rPr>
          <w:t>wellness@dhrm.virginia.gov</w:t>
        </w:r>
      </w:hyperlink>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sectPr w:rsidR="0056795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87F74B6"/>
    <w:multiLevelType w:val="hybridMultilevel"/>
    <w:tmpl w:val="8E54C534"/>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3">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7">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9">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12"/>
  </w:num>
  <w:num w:numId="5">
    <w:abstractNumId w:val="11"/>
  </w:num>
  <w:num w:numId="6">
    <w:abstractNumId w:val="2"/>
  </w:num>
  <w:num w:numId="7">
    <w:abstractNumId w:val="6"/>
  </w:num>
  <w:num w:numId="8">
    <w:abstractNumId w:val="10"/>
  </w:num>
  <w:num w:numId="9">
    <w:abstractNumId w:val="4"/>
  </w:num>
  <w:num w:numId="10">
    <w:abstractNumId w:val="5"/>
  </w:num>
  <w:num w:numId="11">
    <w:abstractNumId w:val="8"/>
  </w:num>
  <w:num w:numId="12">
    <w:abstractNumId w:val="13"/>
  </w:num>
  <w:num w:numId="13">
    <w:abstractNumId w:val="0"/>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1200B2"/>
    <w:rsid w:val="001356FB"/>
    <w:rsid w:val="0017363E"/>
    <w:rsid w:val="001C0C05"/>
    <w:rsid w:val="00235362"/>
    <w:rsid w:val="002B3914"/>
    <w:rsid w:val="00395A69"/>
    <w:rsid w:val="0053711E"/>
    <w:rsid w:val="0056795F"/>
    <w:rsid w:val="005B693B"/>
    <w:rsid w:val="006846FB"/>
    <w:rsid w:val="006F5AC9"/>
    <w:rsid w:val="00867EA9"/>
    <w:rsid w:val="008E437F"/>
    <w:rsid w:val="00A367FF"/>
    <w:rsid w:val="00C43305"/>
    <w:rsid w:val="00C659A4"/>
    <w:rsid w:val="00CB02FA"/>
    <w:rsid w:val="00DF5688"/>
    <w:rsid w:val="00E218EE"/>
    <w:rsid w:val="00EB0E6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200B2"/>
    <w:pPr>
      <w:spacing w:before="100" w:beforeAutospacing="1" w:after="100" w:afterAutospacing="1" w:line="240" w:lineRule="auto"/>
      <w:ind w:left="0" w:right="0"/>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2159420">
      <w:bodyDiv w:val="1"/>
      <w:marLeft w:val="0"/>
      <w:marRight w:val="0"/>
      <w:marTop w:val="0"/>
      <w:marBottom w:val="0"/>
      <w:divBdr>
        <w:top w:val="none" w:sz="0" w:space="0" w:color="auto"/>
        <w:left w:val="none" w:sz="0" w:space="0" w:color="auto"/>
        <w:bottom w:val="none" w:sz="0" w:space="0" w:color="auto"/>
        <w:right w:val="none" w:sz="0" w:space="0" w:color="auto"/>
      </w:divBdr>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ather.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wellness@dhrm.virgini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commonhealth.virginia.gov" TargetMode="External"/><Relationship Id="rId5" Type="http://schemas.openxmlformats.org/officeDocument/2006/relationships/webSettings" Target="webSettings.xml"/><Relationship Id="rId10" Type="http://schemas.openxmlformats.org/officeDocument/2006/relationships/hyperlink" Target="http://www.ReadyVirginia.gov" TargetMode="External"/><Relationship Id="rId4" Type="http://schemas.openxmlformats.org/officeDocument/2006/relationships/settings" Target="settings.xml"/><Relationship Id="rId9" Type="http://schemas.openxmlformats.org/officeDocument/2006/relationships/hyperlink" Target="http://www.ReadyVirgini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9D5A1-AF47-4501-9B71-AEF5AC62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qud27891</cp:lastModifiedBy>
  <cp:revision>3</cp:revision>
  <dcterms:created xsi:type="dcterms:W3CDTF">2013-05-24T13:03:00Z</dcterms:created>
  <dcterms:modified xsi:type="dcterms:W3CDTF">2013-06-11T14:00:00Z</dcterms:modified>
</cp:coreProperties>
</file>