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37F" w:rsidRPr="003F5926" w:rsidRDefault="008E437F" w:rsidP="003F5926">
      <w:pPr>
        <w:spacing w:before="100" w:beforeAutospacing="1" w:after="180" w:line="396" w:lineRule="atLeast"/>
        <w:rPr>
          <w:rFonts w:ascii="Times New Roman" w:eastAsia="Times New Roman" w:hAnsi="Times New Roman" w:cs="Times New Roman"/>
          <w:b/>
          <w:bCs/>
          <w:color w:val="000000"/>
          <w:sz w:val="20"/>
          <w:szCs w:val="20"/>
        </w:rPr>
      </w:pPr>
      <w:r w:rsidRPr="003F5926">
        <w:rPr>
          <w:noProof/>
          <w:sz w:val="20"/>
          <w:szCs w:val="20"/>
        </w:rPr>
        <w:drawing>
          <wp:inline distT="0" distB="0" distL="0" distR="0">
            <wp:extent cx="838200" cy="558800"/>
            <wp:effectExtent l="19050" t="0" r="0" b="0"/>
            <wp:docPr id="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6" cstate="print"/>
                    <a:stretch>
                      <a:fillRect/>
                    </a:stretch>
                  </pic:blipFill>
                  <pic:spPr>
                    <a:xfrm>
                      <a:off x="0" y="0"/>
                      <a:ext cx="838200" cy="558800"/>
                    </a:xfrm>
                    <a:prstGeom prst="rect">
                      <a:avLst/>
                    </a:prstGeom>
                  </pic:spPr>
                </pic:pic>
              </a:graphicData>
            </a:graphic>
          </wp:inline>
        </w:drawing>
      </w:r>
      <w:r w:rsidR="0056795F" w:rsidRPr="003F5926">
        <w:rPr>
          <w:rFonts w:ascii="Engravers MT" w:hAnsi="Engravers MT"/>
          <w:sz w:val="20"/>
          <w:szCs w:val="20"/>
        </w:rPr>
        <w:t xml:space="preserve">    </w:t>
      </w:r>
      <w:r w:rsidR="003F5926">
        <w:rPr>
          <w:rFonts w:ascii="Engravers MT" w:hAnsi="Engravers MT"/>
          <w:sz w:val="20"/>
          <w:szCs w:val="20"/>
        </w:rPr>
        <w:t xml:space="preserve"> </w:t>
      </w:r>
      <w:r w:rsidR="003F5926" w:rsidRPr="00B70648">
        <w:rPr>
          <w:rFonts w:ascii="Engravers MT" w:hAnsi="Engravers MT"/>
          <w:sz w:val="28"/>
          <w:szCs w:val="28"/>
        </w:rPr>
        <w:t xml:space="preserve">      </w:t>
      </w:r>
      <w:r w:rsidR="0056795F" w:rsidRPr="00B70648">
        <w:rPr>
          <w:rFonts w:ascii="Engravers MT" w:hAnsi="Engravers MT"/>
          <w:sz w:val="28"/>
          <w:szCs w:val="28"/>
        </w:rPr>
        <w:t xml:space="preserve">  </w:t>
      </w:r>
      <w:r w:rsidR="003F5926" w:rsidRPr="00B70648">
        <w:rPr>
          <w:rFonts w:ascii="Times New Roman" w:eastAsia="Times New Roman" w:hAnsi="Times New Roman" w:cs="Times New Roman"/>
          <w:b/>
          <w:bCs/>
          <w:color w:val="000000"/>
          <w:sz w:val="28"/>
          <w:szCs w:val="28"/>
        </w:rPr>
        <w:t>The Importance of eating breakfast</w:t>
      </w:r>
      <w:r w:rsidR="00B70648">
        <w:rPr>
          <w:rFonts w:ascii="Times New Roman" w:eastAsia="Times New Roman" w:hAnsi="Times New Roman" w:cs="Times New Roman"/>
          <w:b/>
          <w:bCs/>
          <w:color w:val="000000"/>
          <w:sz w:val="28"/>
          <w:szCs w:val="28"/>
        </w:rPr>
        <w:t xml:space="preserve">              </w:t>
      </w:r>
      <w:r w:rsidR="003F5926" w:rsidRPr="00B70648">
        <w:rPr>
          <w:rFonts w:ascii="Times New Roman" w:eastAsia="Times New Roman" w:hAnsi="Times New Roman" w:cs="Times New Roman"/>
          <w:b/>
          <w:bCs/>
          <w:color w:val="000000"/>
          <w:sz w:val="28"/>
          <w:szCs w:val="28"/>
        </w:rPr>
        <w:t xml:space="preserve"> </w:t>
      </w:r>
      <w:r w:rsidR="00B70648" w:rsidRPr="00B70648">
        <w:rPr>
          <w:rFonts w:ascii="Times New Roman" w:eastAsia="Times New Roman" w:hAnsi="Times New Roman" w:cs="Times New Roman"/>
          <w:b/>
          <w:bCs/>
          <w:color w:val="000000"/>
          <w:sz w:val="28"/>
          <w:szCs w:val="28"/>
        </w:rPr>
        <w:t xml:space="preserve"> </w:t>
      </w:r>
      <w:r w:rsidR="003F5926" w:rsidRPr="00B70648">
        <w:rPr>
          <w:rFonts w:ascii="Times New Roman" w:eastAsia="Times New Roman" w:hAnsi="Times New Roman" w:cs="Times New Roman"/>
          <w:b/>
          <w:bCs/>
          <w:color w:val="000000"/>
          <w:sz w:val="28"/>
          <w:szCs w:val="28"/>
        </w:rPr>
        <w:t xml:space="preserve">  </w:t>
      </w:r>
      <w:r w:rsidR="003F5926" w:rsidRPr="00B70648">
        <w:rPr>
          <w:noProof/>
          <w:sz w:val="20"/>
          <w:szCs w:val="20"/>
        </w:rPr>
        <w:t xml:space="preserve">              </w:t>
      </w:r>
      <w:r w:rsidR="003F5926" w:rsidRPr="003F5926">
        <w:rPr>
          <w:noProof/>
          <w:sz w:val="20"/>
          <w:szCs w:val="20"/>
        </w:rPr>
        <w:drawing>
          <wp:inline distT="0" distB="0" distL="0" distR="0">
            <wp:extent cx="600837" cy="625873"/>
            <wp:effectExtent l="19050" t="0" r="8763" b="0"/>
            <wp:docPr id="2" name="Picture 2" descr="DHR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RM logo.jpg"/>
                    <pic:cNvPicPr/>
                  </pic:nvPicPr>
                  <pic:blipFill>
                    <a:blip r:embed="rId7" cstate="print"/>
                    <a:stretch>
                      <a:fillRect/>
                    </a:stretch>
                  </pic:blipFill>
                  <pic:spPr>
                    <a:xfrm>
                      <a:off x="0" y="0"/>
                      <a:ext cx="601882" cy="626961"/>
                    </a:xfrm>
                    <a:prstGeom prst="rect">
                      <a:avLst/>
                    </a:prstGeom>
                  </pic:spPr>
                </pic:pic>
              </a:graphicData>
            </a:graphic>
          </wp:inline>
        </w:drawing>
      </w:r>
      <w:r w:rsidR="003F5926">
        <w:rPr>
          <w:noProof/>
          <w:sz w:val="20"/>
          <w:szCs w:val="20"/>
        </w:rPr>
        <w:t xml:space="preserve">                  </w:t>
      </w:r>
    </w:p>
    <w:p w:rsidR="003F5926" w:rsidRPr="003F5926" w:rsidRDefault="003F5926" w:rsidP="003F5926">
      <w:pPr>
        <w:spacing w:before="100" w:beforeAutospacing="1" w:after="180"/>
        <w:rPr>
          <w:rFonts w:ascii="Times New Roman" w:eastAsia="Times New Roman" w:hAnsi="Times New Roman" w:cs="Times New Roman"/>
          <w:color w:val="000000"/>
          <w:sz w:val="20"/>
          <w:szCs w:val="20"/>
        </w:rPr>
      </w:pPr>
      <w:r w:rsidRPr="003F5926">
        <w:rPr>
          <w:rFonts w:ascii="Times New Roman" w:eastAsia="Times New Roman" w:hAnsi="Times New Roman" w:cs="Times New Roman"/>
          <w:color w:val="000000"/>
          <w:sz w:val="20"/>
          <w:szCs w:val="20"/>
        </w:rPr>
        <w:t>How are you supposed to have energy and a functioning mind if you are not feeding your body? Eating breakfast is one of the most important steps to losing weight and being healthy. Skipping breakfast causes hunger pains, binge eating and irritability. Even if all you eat is a piece of toast with peanut butter on it as you run out the door, the fuel you give your body in the morning will help you function better all day long.</w:t>
      </w:r>
    </w:p>
    <w:p w:rsidR="003F5926" w:rsidRPr="003F5926" w:rsidRDefault="003F5926" w:rsidP="003F5926">
      <w:pPr>
        <w:rPr>
          <w:rFonts w:ascii="Times New Roman" w:hAnsi="Times New Roman" w:cs="Times New Roman"/>
          <w:b/>
          <w:sz w:val="20"/>
          <w:szCs w:val="20"/>
        </w:rPr>
      </w:pPr>
      <w:r w:rsidRPr="003F5926">
        <w:rPr>
          <w:rFonts w:ascii="Times New Roman" w:hAnsi="Times New Roman" w:cs="Times New Roman"/>
          <w:b/>
          <w:sz w:val="20"/>
          <w:szCs w:val="20"/>
        </w:rPr>
        <w:t xml:space="preserve">Reasons to eat Breakfast </w:t>
      </w:r>
    </w:p>
    <w:p w:rsidR="003F5926" w:rsidRPr="003F5926" w:rsidRDefault="003F5926" w:rsidP="003F5926">
      <w:pPr>
        <w:rPr>
          <w:rFonts w:ascii="Times New Roman" w:hAnsi="Times New Roman" w:cs="Times New Roman"/>
          <w:b/>
          <w:sz w:val="20"/>
          <w:szCs w:val="20"/>
        </w:rPr>
      </w:pPr>
      <w:r w:rsidRPr="003F5926">
        <w:rPr>
          <w:rFonts w:ascii="Times New Roman" w:eastAsia="Times New Roman" w:hAnsi="Times New Roman" w:cs="Times New Roman"/>
          <w:color w:val="000000"/>
          <w:sz w:val="20"/>
          <w:szCs w:val="20"/>
        </w:rPr>
        <w:t xml:space="preserve">Reason Number One... </w:t>
      </w:r>
      <w:r w:rsidRPr="003F5926">
        <w:rPr>
          <w:rFonts w:ascii="Times New Roman" w:eastAsia="Times New Roman" w:hAnsi="Times New Roman" w:cs="Times New Roman"/>
          <w:color w:val="000000"/>
          <w:sz w:val="20"/>
          <w:szCs w:val="20"/>
        </w:rPr>
        <w:br/>
        <w:t>There is a brand new day ahead of you each morning. Eating breakfast can help you to have a great day. Our bodies cannot run on empty until lunch time. How many people eat a really healthy lunch? When our bodies do not have proper nutrition they do not function to their fullest. We will not feel good if we do not eat breakfast. No one wants to not feel good half the day. We are not as productive when we don't feel well.</w:t>
      </w:r>
    </w:p>
    <w:p w:rsidR="003F5926" w:rsidRPr="003F5926" w:rsidRDefault="003F5926" w:rsidP="003F5926">
      <w:pPr>
        <w:spacing w:before="100" w:beforeAutospacing="1" w:after="180"/>
        <w:rPr>
          <w:rFonts w:ascii="Times New Roman" w:eastAsia="Times New Roman" w:hAnsi="Times New Roman" w:cs="Times New Roman"/>
          <w:color w:val="000000"/>
          <w:sz w:val="20"/>
          <w:szCs w:val="20"/>
        </w:rPr>
      </w:pPr>
      <w:r w:rsidRPr="003F5926">
        <w:rPr>
          <w:rFonts w:ascii="Times New Roman" w:eastAsia="Times New Roman" w:hAnsi="Times New Roman" w:cs="Times New Roman"/>
          <w:color w:val="000000"/>
          <w:sz w:val="20"/>
          <w:szCs w:val="20"/>
        </w:rPr>
        <w:t xml:space="preserve">Reason Number </w:t>
      </w:r>
      <w:proofErr w:type="gramStart"/>
      <w:r w:rsidRPr="003F5926">
        <w:rPr>
          <w:rFonts w:ascii="Times New Roman" w:eastAsia="Times New Roman" w:hAnsi="Times New Roman" w:cs="Times New Roman"/>
          <w:color w:val="000000"/>
          <w:sz w:val="20"/>
          <w:szCs w:val="20"/>
        </w:rPr>
        <w:t>Two</w:t>
      </w:r>
      <w:proofErr w:type="gramEnd"/>
      <w:r w:rsidRPr="003F5926">
        <w:rPr>
          <w:rFonts w:ascii="Times New Roman" w:eastAsia="Times New Roman" w:hAnsi="Times New Roman" w:cs="Times New Roman"/>
          <w:color w:val="000000"/>
          <w:sz w:val="20"/>
          <w:szCs w:val="20"/>
        </w:rPr>
        <w:t xml:space="preserve">... </w:t>
      </w:r>
      <w:r w:rsidRPr="003F5926">
        <w:rPr>
          <w:rFonts w:ascii="Times New Roman" w:eastAsia="Times New Roman" w:hAnsi="Times New Roman" w:cs="Times New Roman"/>
          <w:color w:val="000000"/>
          <w:sz w:val="20"/>
          <w:szCs w:val="20"/>
        </w:rPr>
        <w:br/>
        <w:t xml:space="preserve">Our energy level. Breakfast gives our </w:t>
      </w:r>
      <w:proofErr w:type="gramStart"/>
      <w:r w:rsidRPr="003F5926">
        <w:rPr>
          <w:rFonts w:ascii="Times New Roman" w:eastAsia="Times New Roman" w:hAnsi="Times New Roman" w:cs="Times New Roman"/>
          <w:color w:val="000000"/>
          <w:sz w:val="20"/>
          <w:szCs w:val="20"/>
        </w:rPr>
        <w:t>bodies</w:t>
      </w:r>
      <w:proofErr w:type="gramEnd"/>
      <w:r w:rsidRPr="003F5926">
        <w:rPr>
          <w:rFonts w:ascii="Times New Roman" w:eastAsia="Times New Roman" w:hAnsi="Times New Roman" w:cs="Times New Roman"/>
          <w:color w:val="000000"/>
          <w:sz w:val="20"/>
          <w:szCs w:val="20"/>
        </w:rPr>
        <w:t xml:space="preserve"> nutrition and substance. This is where our energy comes from. People who do not eat breakfast have considerably less energy than people who do. Think about it. Breakfast is the meal after dinner. We eat dinner then sleep through the night. That's eight or more hours without eating. Our bodies need to be nourished in the morning. They've gone without for hours. If we do not eat in the morning our bodies will not be able to produce the energy we need for the day.</w:t>
      </w:r>
    </w:p>
    <w:p w:rsidR="003F5926" w:rsidRPr="003F5926" w:rsidRDefault="003F5926" w:rsidP="003F5926">
      <w:pPr>
        <w:spacing w:before="100" w:beforeAutospacing="1" w:after="180"/>
        <w:rPr>
          <w:rFonts w:ascii="Times New Roman" w:eastAsia="Times New Roman" w:hAnsi="Times New Roman" w:cs="Times New Roman"/>
          <w:color w:val="000000"/>
          <w:sz w:val="20"/>
          <w:szCs w:val="20"/>
        </w:rPr>
      </w:pPr>
      <w:r w:rsidRPr="003F5926">
        <w:rPr>
          <w:rFonts w:ascii="Times New Roman" w:eastAsia="Times New Roman" w:hAnsi="Times New Roman" w:cs="Times New Roman"/>
          <w:color w:val="000000"/>
          <w:sz w:val="20"/>
          <w:szCs w:val="20"/>
        </w:rPr>
        <w:t xml:space="preserve">Reason Number Three... </w:t>
      </w:r>
      <w:r w:rsidRPr="003F5926">
        <w:rPr>
          <w:rFonts w:ascii="Times New Roman" w:eastAsia="Times New Roman" w:hAnsi="Times New Roman" w:cs="Times New Roman"/>
          <w:color w:val="000000"/>
          <w:sz w:val="20"/>
          <w:szCs w:val="20"/>
        </w:rPr>
        <w:br/>
        <w:t>Concentration. People who do not eat breakfast often have a hard time concentrating. They also have difficulty learning because they are scatterbrained. People who do eat breakfast tend to be much more focused on the task at hand. They do not have trouble concentrating nearly as much as those who do not eat breakfast. We think a lot each day. This is really something to think about!</w:t>
      </w:r>
    </w:p>
    <w:p w:rsidR="003F5926" w:rsidRPr="003F5926" w:rsidRDefault="003F5926" w:rsidP="003F5926">
      <w:pPr>
        <w:spacing w:before="100" w:beforeAutospacing="1" w:after="180"/>
        <w:rPr>
          <w:rFonts w:ascii="Times New Roman" w:eastAsia="Times New Roman" w:hAnsi="Times New Roman" w:cs="Times New Roman"/>
          <w:color w:val="000000"/>
          <w:sz w:val="20"/>
          <w:szCs w:val="20"/>
        </w:rPr>
      </w:pPr>
      <w:r w:rsidRPr="003F5926">
        <w:rPr>
          <w:rFonts w:ascii="Times New Roman" w:eastAsia="Times New Roman" w:hAnsi="Times New Roman" w:cs="Times New Roman"/>
          <w:color w:val="000000"/>
          <w:sz w:val="20"/>
          <w:szCs w:val="20"/>
        </w:rPr>
        <w:t xml:space="preserve">Reason Number </w:t>
      </w:r>
      <w:proofErr w:type="gramStart"/>
      <w:r w:rsidRPr="003F5926">
        <w:rPr>
          <w:rFonts w:ascii="Times New Roman" w:eastAsia="Times New Roman" w:hAnsi="Times New Roman" w:cs="Times New Roman"/>
          <w:color w:val="000000"/>
          <w:sz w:val="20"/>
          <w:szCs w:val="20"/>
        </w:rPr>
        <w:t>Four</w:t>
      </w:r>
      <w:proofErr w:type="gramEnd"/>
      <w:r w:rsidRPr="003F5926">
        <w:rPr>
          <w:rFonts w:ascii="Times New Roman" w:eastAsia="Times New Roman" w:hAnsi="Times New Roman" w:cs="Times New Roman"/>
          <w:color w:val="000000"/>
          <w:sz w:val="20"/>
          <w:szCs w:val="20"/>
        </w:rPr>
        <w:t xml:space="preserve">... </w:t>
      </w:r>
      <w:r w:rsidRPr="003F5926">
        <w:rPr>
          <w:rFonts w:ascii="Times New Roman" w:eastAsia="Times New Roman" w:hAnsi="Times New Roman" w:cs="Times New Roman"/>
          <w:color w:val="000000"/>
          <w:sz w:val="20"/>
          <w:szCs w:val="20"/>
        </w:rPr>
        <w:br/>
        <w:t>Your mood. Did you know that hunger can cause mood swings and irritability? So can running on empty. Your body is lacking something. This affects your whole system. People who do eat breakfast tend to be much less irritable than those who do not. They tend to be in a better mood. No one around you wants you to be irritable. No one likes it when people mood swing. DO yourself and those around you a favor each day, eat breakfast :)</w:t>
      </w:r>
    </w:p>
    <w:p w:rsidR="003F5926" w:rsidRPr="003F5926" w:rsidRDefault="003F5926" w:rsidP="003F5926">
      <w:pPr>
        <w:spacing w:before="100" w:beforeAutospacing="1" w:after="180"/>
        <w:rPr>
          <w:rFonts w:ascii="Times New Roman" w:eastAsia="Times New Roman" w:hAnsi="Times New Roman" w:cs="Times New Roman"/>
          <w:color w:val="000000"/>
          <w:sz w:val="20"/>
          <w:szCs w:val="20"/>
        </w:rPr>
      </w:pPr>
      <w:r w:rsidRPr="003F5926">
        <w:rPr>
          <w:rFonts w:ascii="Times New Roman" w:eastAsia="Times New Roman" w:hAnsi="Times New Roman" w:cs="Times New Roman"/>
          <w:color w:val="000000"/>
          <w:sz w:val="20"/>
          <w:szCs w:val="20"/>
        </w:rPr>
        <w:t xml:space="preserve">Reason Number Five... </w:t>
      </w:r>
      <w:r w:rsidRPr="003F5926">
        <w:rPr>
          <w:rFonts w:ascii="Times New Roman" w:eastAsia="Times New Roman" w:hAnsi="Times New Roman" w:cs="Times New Roman"/>
          <w:color w:val="000000"/>
          <w:sz w:val="20"/>
          <w:szCs w:val="20"/>
        </w:rPr>
        <w:br/>
        <w:t>Breakfast is at the very beginning of the day. Families can sit down and enjoy this meal together, grasping a little bit of quality time each morning. See, breakfast can help you to have a great day in more ways than one! What better way to start your day :)</w:t>
      </w:r>
    </w:p>
    <w:p w:rsidR="003F5926" w:rsidRPr="003F5926" w:rsidRDefault="003F5926" w:rsidP="003F5926">
      <w:pPr>
        <w:spacing w:line="240" w:lineRule="auto"/>
        <w:rPr>
          <w:rFonts w:ascii="Times New Roman" w:hAnsi="Times New Roman" w:cs="Times New Roman"/>
          <w:sz w:val="20"/>
          <w:szCs w:val="20"/>
        </w:rPr>
      </w:pPr>
      <w:hyperlink r:id="rId8" w:history="1">
        <w:r w:rsidRPr="003F5926">
          <w:rPr>
            <w:rStyle w:val="Hyperlink"/>
            <w:rFonts w:ascii="Times New Roman" w:hAnsi="Times New Roman" w:cs="Times New Roman"/>
            <w:sz w:val="20"/>
            <w:szCs w:val="20"/>
          </w:rPr>
          <w:t>http://voices.yahoo.com/simple-health-tips-every-day-living-2986201.html</w:t>
        </w:r>
      </w:hyperlink>
    </w:p>
    <w:p w:rsidR="003F5926" w:rsidRPr="003F5926" w:rsidRDefault="003F5926" w:rsidP="003F5926">
      <w:pPr>
        <w:spacing w:line="240" w:lineRule="auto"/>
        <w:rPr>
          <w:rFonts w:ascii="Times New Roman" w:hAnsi="Times New Roman" w:cs="Times New Roman"/>
          <w:sz w:val="20"/>
          <w:szCs w:val="20"/>
        </w:rPr>
      </w:pPr>
      <w:hyperlink r:id="rId9" w:history="1">
        <w:r w:rsidRPr="003F5926">
          <w:rPr>
            <w:rStyle w:val="Hyperlink"/>
            <w:rFonts w:ascii="Times New Roman" w:hAnsi="Times New Roman" w:cs="Times New Roman"/>
            <w:sz w:val="20"/>
            <w:szCs w:val="20"/>
          </w:rPr>
          <w:t>http://www.heart.org/HEARTORG/GettingHealthy/NutritionCenter/DiningOut/Tips-for-Eating-Breakfast_UCM_308360_Article.jsp</w:t>
        </w:r>
      </w:hyperlink>
    </w:p>
    <w:p w:rsidR="003F5926" w:rsidRDefault="003F5926" w:rsidP="0053711E">
      <w:pPr>
        <w:ind w:left="-1080" w:right="-1080"/>
        <w:jc w:val="center"/>
        <w:rPr>
          <w:sz w:val="20"/>
          <w:szCs w:val="20"/>
        </w:rPr>
      </w:pPr>
    </w:p>
    <w:p w:rsidR="003F5926" w:rsidRDefault="003F5926" w:rsidP="0053711E">
      <w:pPr>
        <w:ind w:left="-1080" w:right="-1080"/>
        <w:jc w:val="center"/>
        <w:rPr>
          <w:sz w:val="20"/>
          <w:szCs w:val="20"/>
        </w:rPr>
      </w:pPr>
    </w:p>
    <w:p w:rsidR="0053711E" w:rsidRPr="003F5926" w:rsidRDefault="00810D7E" w:rsidP="0053711E">
      <w:pPr>
        <w:ind w:left="-1080" w:right="-1080"/>
        <w:jc w:val="center"/>
        <w:rPr>
          <w:rFonts w:ascii="Arial" w:hAnsi="Arial" w:cs="Arial"/>
          <w:b/>
          <w:sz w:val="20"/>
          <w:szCs w:val="20"/>
          <w:u w:val="single"/>
        </w:rPr>
      </w:pPr>
      <w:hyperlink r:id="rId10" w:history="1">
        <w:r w:rsidR="0053711E" w:rsidRPr="003F5926">
          <w:rPr>
            <w:rStyle w:val="Hyperlink"/>
            <w:rFonts w:ascii="Arial" w:hAnsi="Arial" w:cs="Arial"/>
            <w:sz w:val="20"/>
            <w:szCs w:val="20"/>
            <w:u w:val="single"/>
          </w:rPr>
          <w:t>www.commonhealth.virginia.gov</w:t>
        </w:r>
      </w:hyperlink>
      <w:r w:rsidR="0053711E" w:rsidRPr="003F5926">
        <w:rPr>
          <w:rFonts w:ascii="Arial" w:hAnsi="Arial" w:cs="Arial"/>
          <w:sz w:val="20"/>
          <w:szCs w:val="20"/>
          <w:u w:val="single"/>
        </w:rPr>
        <w:t xml:space="preserve"> </w:t>
      </w:r>
    </w:p>
    <w:p w:rsidR="008E437F" w:rsidRPr="003F5926" w:rsidRDefault="0053711E" w:rsidP="0017363E">
      <w:pPr>
        <w:pStyle w:val="Default"/>
        <w:rPr>
          <w:sz w:val="16"/>
          <w:szCs w:val="16"/>
        </w:rPr>
      </w:pPr>
      <w:r w:rsidRPr="003F5926">
        <w:rPr>
          <w:rFonts w:ascii="Tahoma" w:hAnsi="Tahoma" w:cs="Tahoma"/>
          <w:color w:val="0000FF"/>
          <w:sz w:val="16"/>
          <w:szCs w:val="16"/>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11" w:history="1">
        <w:r w:rsidRPr="003F5926">
          <w:rPr>
            <w:rFonts w:ascii="Tahoma" w:hAnsi="Tahoma" w:cs="Tahoma"/>
            <w:color w:val="0000FF"/>
            <w:sz w:val="16"/>
            <w:szCs w:val="16"/>
            <w:u w:val="single"/>
          </w:rPr>
          <w:t>wellness@dhrm.virginia.gov</w:t>
        </w:r>
      </w:hyperlink>
    </w:p>
    <w:sectPr w:rsidR="008E437F" w:rsidRPr="003F5926" w:rsidSect="0017363E">
      <w:pgSz w:w="12240" w:h="15840"/>
      <w:pgMar w:top="540" w:right="1440" w:bottom="1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in;height:3in" o:bullet="t"/>
    </w:pict>
  </w:numPicBullet>
  <w:abstractNum w:abstractNumId="0">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5">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6">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114E15"/>
    <w:multiLevelType w:val="multilevel"/>
    <w:tmpl w:val="5F00D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9">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1">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2">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9"/>
  </w:num>
  <w:num w:numId="4">
    <w:abstractNumId w:val="12"/>
  </w:num>
  <w:num w:numId="5">
    <w:abstractNumId w:val="11"/>
  </w:num>
  <w:num w:numId="6">
    <w:abstractNumId w:val="1"/>
  </w:num>
  <w:num w:numId="7">
    <w:abstractNumId w:val="5"/>
  </w:num>
  <w:num w:numId="8">
    <w:abstractNumId w:val="10"/>
  </w:num>
  <w:num w:numId="9">
    <w:abstractNumId w:val="3"/>
  </w:num>
  <w:num w:numId="10">
    <w:abstractNumId w:val="4"/>
  </w:num>
  <w:num w:numId="11">
    <w:abstractNumId w:val="8"/>
  </w:num>
  <w:num w:numId="12">
    <w:abstractNumId w:val="13"/>
  </w:num>
  <w:num w:numId="13">
    <w:abstractNumId w:val="0"/>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E437F"/>
    <w:rsid w:val="0017363E"/>
    <w:rsid w:val="001C0C05"/>
    <w:rsid w:val="00235362"/>
    <w:rsid w:val="002B3914"/>
    <w:rsid w:val="00395A69"/>
    <w:rsid w:val="003D6F97"/>
    <w:rsid w:val="003F5926"/>
    <w:rsid w:val="0053711E"/>
    <w:rsid w:val="0056795F"/>
    <w:rsid w:val="005B693B"/>
    <w:rsid w:val="006846FB"/>
    <w:rsid w:val="006F5AC9"/>
    <w:rsid w:val="00810D7E"/>
    <w:rsid w:val="00867EA9"/>
    <w:rsid w:val="008E437F"/>
    <w:rsid w:val="00A367FF"/>
    <w:rsid w:val="00B70648"/>
    <w:rsid w:val="00C43305"/>
    <w:rsid w:val="00C659A4"/>
    <w:rsid w:val="00DF5688"/>
    <w:rsid w:val="00EC41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F5926"/>
    <w:pPr>
      <w:ind w:left="720" w:right="0"/>
      <w:contextualSpacing/>
    </w:pPr>
  </w:style>
</w:styles>
</file>

<file path=word/webSettings.xml><?xml version="1.0" encoding="utf-8"?>
<w:webSettings xmlns:r="http://schemas.openxmlformats.org/officeDocument/2006/relationships" xmlns:w="http://schemas.openxmlformats.org/wordprocessingml/2006/main">
  <w:divs>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oices.yahoo.com/simple-health-tips-every-day-living-2986201.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mailto:wellness@dhrm.virginia.gov" TargetMode="External"/><Relationship Id="rId5" Type="http://schemas.openxmlformats.org/officeDocument/2006/relationships/webSettings" Target="webSettings.xml"/><Relationship Id="rId10" Type="http://schemas.openxmlformats.org/officeDocument/2006/relationships/hyperlink" Target="http://www.commonhealth.virginia.gov" TargetMode="External"/><Relationship Id="rId4" Type="http://schemas.openxmlformats.org/officeDocument/2006/relationships/settings" Target="settings.xml"/><Relationship Id="rId9" Type="http://schemas.openxmlformats.org/officeDocument/2006/relationships/hyperlink" Target="http://www.heart.org/HEARTORG/GettingHealthy/NutritionCenter/DiningOut/Tips-for-Eating-Breakfast_UCM_308360_Article.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443803-102A-4375-BDD7-C10BC39DE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3679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nad39920</cp:lastModifiedBy>
  <cp:revision>3</cp:revision>
  <dcterms:created xsi:type="dcterms:W3CDTF">2014-03-10T17:51:00Z</dcterms:created>
  <dcterms:modified xsi:type="dcterms:W3CDTF">2014-03-10T17:52:00Z</dcterms:modified>
</cp:coreProperties>
</file>