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56A" w:rsidRDefault="0049688D" w:rsidP="004E10E8">
      <w:pPr>
        <w:spacing w:after="0"/>
        <w:jc w:val="center"/>
        <w:rPr>
          <w:rFonts w:ascii="Engravers MT" w:hAnsi="Engravers MT"/>
          <w:sz w:val="32"/>
          <w:szCs w:val="32"/>
        </w:rPr>
      </w:pPr>
      <w:r w:rsidRPr="00E4382E">
        <w:rPr>
          <w:rFonts w:ascii="Arial" w:eastAsia="Times New Roman" w:hAnsi="Arial" w:cs="Arial"/>
          <w:noProof/>
          <w:color w:val="575757"/>
        </w:rPr>
        <w:drawing>
          <wp:inline distT="0" distB="0" distL="0" distR="0">
            <wp:extent cx="843696" cy="75664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845192" cy="757990"/>
                    </a:xfrm>
                    <a:prstGeom prst="rect">
                      <a:avLst/>
                    </a:prstGeom>
                    <a:noFill/>
                    <a:ln w="9525">
                      <a:noFill/>
                      <a:miter lim="800000"/>
                      <a:headEnd/>
                      <a:tailEnd/>
                    </a:ln>
                  </pic:spPr>
                </pic:pic>
              </a:graphicData>
            </a:graphic>
          </wp:inline>
        </w:drawing>
      </w:r>
      <w:r w:rsidR="004E10E8">
        <w:rPr>
          <w:rFonts w:ascii="Engravers MT" w:hAnsi="Engravers MT"/>
          <w:sz w:val="32"/>
          <w:szCs w:val="32"/>
        </w:rPr>
        <w:t xml:space="preserve">     Ladd</w:t>
      </w:r>
      <w:r w:rsidR="004E10E8" w:rsidRPr="004E10E8">
        <w:rPr>
          <w:rFonts w:ascii="Engravers MT" w:hAnsi="Engravers MT"/>
          <w:sz w:val="32"/>
          <w:szCs w:val="32"/>
        </w:rPr>
        <w:t>er</w:t>
      </w:r>
      <w:r w:rsidR="00387B4F" w:rsidRPr="004E10E8">
        <w:rPr>
          <w:rFonts w:ascii="Engravers MT" w:hAnsi="Engravers MT"/>
          <w:sz w:val="32"/>
          <w:szCs w:val="32"/>
        </w:rPr>
        <w:t xml:space="preserve"> Safety Checklist</w:t>
      </w:r>
    </w:p>
    <w:p w:rsidR="004E10E8" w:rsidRPr="004E10E8" w:rsidRDefault="004E10E8" w:rsidP="004E10E8">
      <w:pPr>
        <w:spacing w:after="0"/>
        <w:jc w:val="center"/>
        <w:rPr>
          <w:b/>
          <w:i/>
          <w:sz w:val="20"/>
          <w:szCs w:val="20"/>
        </w:rPr>
      </w:pPr>
    </w:p>
    <w:p w:rsidR="0080256A" w:rsidRPr="00B613A9" w:rsidRDefault="0080256A" w:rsidP="0080256A">
      <w:pPr>
        <w:spacing w:after="0"/>
        <w:rPr>
          <w:sz w:val="4"/>
          <w:szCs w:val="4"/>
        </w:rPr>
      </w:pPr>
    </w:p>
    <w:p w:rsidR="004E10E8" w:rsidRPr="004E10E8" w:rsidRDefault="004E10E8" w:rsidP="004E10E8">
      <w:p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 xml:space="preserve">The number of ladder-related injuries in the United States increased by more than 50 percent from 1990 to 2005, says a study in the May issue of the </w:t>
      </w:r>
      <w:r w:rsidRPr="004E10E8">
        <w:rPr>
          <w:rFonts w:ascii="Arial" w:eastAsia="Times New Roman" w:hAnsi="Arial" w:cs="Arial"/>
          <w:i/>
          <w:iCs/>
          <w:sz w:val="20"/>
          <w:szCs w:val="20"/>
        </w:rPr>
        <w:t>American Journal of Preventive Medicine</w:t>
      </w:r>
      <w:r w:rsidRPr="004E10E8">
        <w:rPr>
          <w:rFonts w:ascii="Arial" w:eastAsia="Times New Roman" w:hAnsi="Arial" w:cs="Arial"/>
          <w:sz w:val="20"/>
          <w:szCs w:val="20"/>
        </w:rPr>
        <w:t xml:space="preserve">. Follow the suggestions below to avoid one of the 136,000 ladder injuries Americans experience each year. </w:t>
      </w:r>
    </w:p>
    <w:p w:rsidR="004E10E8" w:rsidRPr="004E10E8" w:rsidRDefault="004E10E8" w:rsidP="00387B4F">
      <w:pPr>
        <w:spacing w:after="75" w:line="240" w:lineRule="auto"/>
        <w:outlineLvl w:val="3"/>
        <w:rPr>
          <w:rFonts w:ascii="Arial" w:eastAsia="Times New Roman" w:hAnsi="Arial" w:cs="Arial"/>
          <w:sz w:val="20"/>
          <w:szCs w:val="20"/>
        </w:rPr>
      </w:pPr>
    </w:p>
    <w:p w:rsidR="0080256A" w:rsidRPr="004E10E8" w:rsidRDefault="00387B4F" w:rsidP="00387B4F">
      <w:p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To prevent falls from ladders, make sure you have the following controls in place:</w:t>
      </w:r>
    </w:p>
    <w:p w:rsidR="00387B4F" w:rsidRPr="004E10E8" w:rsidRDefault="00387B4F" w:rsidP="00387B4F">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 xml:space="preserve">Use only ladders that are in good condition and designed to handle the </w:t>
      </w:r>
      <w:r w:rsidR="00FB57BF" w:rsidRPr="004E10E8">
        <w:rPr>
          <w:rFonts w:ascii="Arial" w:eastAsia="Times New Roman" w:hAnsi="Arial" w:cs="Arial"/>
          <w:sz w:val="20"/>
          <w:szCs w:val="20"/>
        </w:rPr>
        <w:t>climbing job</w:t>
      </w:r>
      <w:r w:rsidRPr="004E10E8">
        <w:rPr>
          <w:rFonts w:ascii="Arial" w:eastAsia="Times New Roman" w:hAnsi="Arial" w:cs="Arial"/>
          <w:sz w:val="20"/>
          <w:szCs w:val="20"/>
        </w:rPr>
        <w:t xml:space="preserve"> that needs to be done.</w:t>
      </w:r>
    </w:p>
    <w:p w:rsidR="00387B4F" w:rsidRPr="004E10E8" w:rsidRDefault="00387B4F" w:rsidP="00387B4F">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Train employees on proper ladder use.</w:t>
      </w:r>
    </w:p>
    <w:p w:rsidR="00387B4F" w:rsidRPr="004E10E8" w:rsidRDefault="00387B4F" w:rsidP="00387B4F">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Make proper ladder use a performance requirement for the job.</w:t>
      </w:r>
    </w:p>
    <w:p w:rsidR="00387B4F" w:rsidRPr="004E10E8" w:rsidRDefault="00387B4F" w:rsidP="00387B4F">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Require employees to complete a ladder inspection before each use.</w:t>
      </w:r>
    </w:p>
    <w:p w:rsidR="00B613A9" w:rsidRPr="004E10E8" w:rsidRDefault="00B613A9" w:rsidP="00387B4F">
      <w:pPr>
        <w:spacing w:after="75" w:line="240" w:lineRule="auto"/>
        <w:outlineLvl w:val="3"/>
        <w:rPr>
          <w:rFonts w:ascii="Arial" w:eastAsia="Times New Roman" w:hAnsi="Arial" w:cs="Arial"/>
          <w:sz w:val="4"/>
          <w:szCs w:val="4"/>
        </w:rPr>
      </w:pPr>
    </w:p>
    <w:p w:rsidR="00387B4F" w:rsidRPr="004E10E8" w:rsidRDefault="00387B4F" w:rsidP="00387B4F">
      <w:p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Criteria for Ladder Purchase and Care</w:t>
      </w:r>
    </w:p>
    <w:p w:rsidR="00387B4F"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Check OSHA standards for the type of ladder you are using.</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Use only Underwriter’s Laboratory approved ladders (will have the UL seal).</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Protect wood ladders with a clear sealer, such as varnish, shellac, linseed oil, or wood preservative because paint can hide defects.</w:t>
      </w:r>
    </w:p>
    <w:p w:rsidR="00B613A9" w:rsidRPr="004E10E8" w:rsidRDefault="00B613A9" w:rsidP="00B613A9">
      <w:pPr>
        <w:spacing w:after="75" w:line="240" w:lineRule="auto"/>
        <w:outlineLvl w:val="3"/>
        <w:rPr>
          <w:rFonts w:ascii="Arial" w:eastAsia="Times New Roman" w:hAnsi="Arial" w:cs="Arial"/>
          <w:sz w:val="4"/>
          <w:szCs w:val="4"/>
        </w:rPr>
      </w:pPr>
    </w:p>
    <w:p w:rsidR="00B613A9" w:rsidRPr="004E10E8" w:rsidRDefault="00B613A9" w:rsidP="00B613A9">
      <w:p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Ladder Usage</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Be sure step ladders are fully open and locked before climbing them.</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Place ladder on a flat, secure surface.</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Place ladder on a hard surface as it will sink into a soft surface.</w:t>
      </w:r>
      <w:r w:rsidR="004E10E8" w:rsidRPr="004E10E8">
        <w:rPr>
          <w:rFonts w:ascii="Arial" w:hAnsi="Arial" w:cs="Arial"/>
          <w:noProof/>
          <w:sz w:val="20"/>
          <w:szCs w:val="20"/>
        </w:rPr>
        <w:t xml:space="preserve"> </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Place ladder on a non-moveable base.</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Lean ladder against a secure surface, not boxes or barrels.</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Do not place ladder in front of a door.</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 xml:space="preserve">Position base of ladder one foot away for every four feet of height to where it rests (1:4 </w:t>
      </w:r>
      <w:proofErr w:type="gramStart"/>
      <w:r w:rsidRPr="004E10E8">
        <w:rPr>
          <w:rFonts w:ascii="Arial" w:eastAsia="Times New Roman" w:hAnsi="Arial" w:cs="Arial"/>
          <w:sz w:val="20"/>
          <w:szCs w:val="20"/>
        </w:rPr>
        <w:t>ratio</w:t>
      </w:r>
      <w:proofErr w:type="gramEnd"/>
      <w:r w:rsidRPr="004E10E8">
        <w:rPr>
          <w:rFonts w:ascii="Arial" w:eastAsia="Times New Roman" w:hAnsi="Arial" w:cs="Arial"/>
          <w:sz w:val="20"/>
          <w:szCs w:val="20"/>
        </w:rPr>
        <w:t>).</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Ladder rails should extent at least three feet above top landing.</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Check shoes to ensure they are free of grease or mud.</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Mount the ladder from the center, not from the side.</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Face ladder when ascending or descending, and hold on with both hands.</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Carry tools in pockets, in a bag attached to a belt, or raised and lowered by rope.</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Don’t climb higher than the third rung from the top.</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Work facing the ladder.</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Do not overreach, and always keep your torso between the ladder rails.</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When using ladder for high places, securely lash or fasten the ladder to prevent slipping.</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sz w:val="20"/>
          <w:szCs w:val="20"/>
        </w:rPr>
      </w:pPr>
      <w:r w:rsidRPr="004E10E8">
        <w:rPr>
          <w:rFonts w:ascii="Arial" w:eastAsia="Times New Roman" w:hAnsi="Arial" w:cs="Arial"/>
          <w:sz w:val="20"/>
          <w:szCs w:val="20"/>
        </w:rPr>
        <w:t>Avoid outdoor ladder use on windy days.</w:t>
      </w:r>
    </w:p>
    <w:p w:rsidR="00B613A9" w:rsidRPr="004E10E8" w:rsidRDefault="00B613A9" w:rsidP="00B613A9">
      <w:pPr>
        <w:pStyle w:val="ListParagraph"/>
        <w:numPr>
          <w:ilvl w:val="0"/>
          <w:numId w:val="3"/>
        </w:numPr>
        <w:spacing w:after="75" w:line="240" w:lineRule="auto"/>
        <w:outlineLvl w:val="3"/>
        <w:rPr>
          <w:rFonts w:ascii="Arial" w:eastAsia="Times New Roman" w:hAnsi="Arial" w:cs="Arial"/>
        </w:rPr>
      </w:pPr>
      <w:r w:rsidRPr="004E10E8">
        <w:rPr>
          <w:rFonts w:ascii="Arial" w:eastAsia="Times New Roman" w:hAnsi="Arial" w:cs="Arial"/>
          <w:sz w:val="20"/>
          <w:szCs w:val="20"/>
        </w:rPr>
        <w:t>Avoid aluminum ladders if work must be done around electrical wires or power lines.</w:t>
      </w:r>
    </w:p>
    <w:p w:rsidR="0080256A" w:rsidRPr="004E10E8" w:rsidRDefault="0080256A" w:rsidP="0080256A">
      <w:pPr>
        <w:spacing w:after="75" w:line="240" w:lineRule="auto"/>
        <w:rPr>
          <w:rFonts w:ascii="Arial" w:eastAsia="Times New Roman" w:hAnsi="Arial" w:cs="Arial"/>
          <w:sz w:val="4"/>
          <w:szCs w:val="4"/>
        </w:rPr>
      </w:pPr>
    </w:p>
    <w:p w:rsidR="00E4382E" w:rsidRPr="004E10E8" w:rsidRDefault="00D032DF" w:rsidP="0080256A">
      <w:pPr>
        <w:spacing w:after="75" w:line="240" w:lineRule="auto"/>
        <w:rPr>
          <w:rFonts w:ascii="Arial" w:eastAsia="Times New Roman" w:hAnsi="Arial" w:cs="Arial"/>
          <w:sz w:val="16"/>
          <w:szCs w:val="16"/>
        </w:rPr>
      </w:pPr>
      <w:r w:rsidRPr="004E10E8">
        <w:rPr>
          <w:rFonts w:ascii="Arial" w:eastAsia="Times New Roman" w:hAnsi="Arial" w:cs="Arial"/>
          <w:sz w:val="16"/>
          <w:szCs w:val="16"/>
        </w:rPr>
        <w:t xml:space="preserve">Source:  </w:t>
      </w:r>
      <w:r w:rsidR="00387B4F" w:rsidRPr="004E10E8">
        <w:rPr>
          <w:rFonts w:ascii="Arial" w:eastAsia="Times New Roman" w:hAnsi="Arial" w:cs="Arial"/>
          <w:sz w:val="16"/>
          <w:szCs w:val="16"/>
        </w:rPr>
        <w:t>www.osha.gov</w:t>
      </w:r>
    </w:p>
    <w:p w:rsidR="00E4382E" w:rsidRDefault="00E56E24" w:rsidP="00E4382E">
      <w:pPr>
        <w:pStyle w:val="Default"/>
        <w:jc w:val="center"/>
        <w:rPr>
          <w:sz w:val="23"/>
          <w:szCs w:val="23"/>
        </w:rPr>
      </w:pPr>
      <w:hyperlink r:id="rId6" w:history="1">
        <w:r w:rsidR="00E4382E" w:rsidRPr="00DA6AA6">
          <w:rPr>
            <w:rStyle w:val="Hyperlink"/>
            <w:sz w:val="23"/>
            <w:szCs w:val="23"/>
          </w:rPr>
          <w:t>www.commonhealth.virginia.gov</w:t>
        </w:r>
      </w:hyperlink>
    </w:p>
    <w:p w:rsidR="00E4382E" w:rsidRDefault="00E4382E" w:rsidP="00E4382E">
      <w:pPr>
        <w:pStyle w:val="Default"/>
        <w:rPr>
          <w:sz w:val="23"/>
          <w:szCs w:val="23"/>
        </w:rPr>
      </w:pPr>
      <w:r>
        <w:rPr>
          <w:sz w:val="23"/>
          <w:szCs w:val="23"/>
        </w:rPr>
        <w:t xml:space="preserve"> </w:t>
      </w:r>
    </w:p>
    <w:p w:rsidR="00BB297D" w:rsidRPr="00B613A9" w:rsidRDefault="00E4382E" w:rsidP="00B613A9">
      <w:pPr>
        <w:jc w:val="center"/>
        <w:rPr>
          <w:rFonts w:ascii="Tahoma" w:hAnsi="Tahoma" w:cs="Tahoma"/>
          <w:sz w:val="16"/>
          <w:szCs w:val="16"/>
        </w:rPr>
      </w:pPr>
      <w:r>
        <w:rPr>
          <w:rFonts w:ascii="Tahoma" w:hAnsi="Tahoma" w:cs="Tahoma"/>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7" w:history="1">
        <w:r w:rsidRPr="00DA6AA6">
          <w:rPr>
            <w:rStyle w:val="Hyperlink"/>
            <w:rFonts w:ascii="Tahoma" w:hAnsi="Tahoma" w:cs="Tahoma"/>
            <w:sz w:val="16"/>
            <w:szCs w:val="16"/>
          </w:rPr>
          <w:t>wellness@dhrm.virginia.gov</w:t>
        </w:r>
      </w:hyperlink>
      <w:r>
        <w:rPr>
          <w:rFonts w:ascii="Tahoma" w:hAnsi="Tahoma" w:cs="Tahoma"/>
          <w:sz w:val="16"/>
          <w:szCs w:val="16"/>
        </w:rPr>
        <w:t>.</w:t>
      </w:r>
    </w:p>
    <w:p w:rsidR="00E4382E" w:rsidRPr="0080256A" w:rsidRDefault="00E4382E" w:rsidP="00E4382E">
      <w:pPr>
        <w:spacing w:after="75" w:line="240" w:lineRule="auto"/>
        <w:rPr>
          <w:rFonts w:ascii="Arial" w:eastAsia="Times New Roman" w:hAnsi="Arial" w:cs="Arial"/>
          <w:color w:val="575757"/>
        </w:rPr>
      </w:pPr>
      <w:r>
        <w:rPr>
          <w:rFonts w:ascii="Arial" w:eastAsia="Times New Roman" w:hAnsi="Arial" w:cs="Arial"/>
          <w:color w:val="575757"/>
        </w:rPr>
        <w:t xml:space="preserve">     </w:t>
      </w:r>
      <w:r>
        <w:rPr>
          <w:rFonts w:ascii="Arial" w:eastAsia="Times New Roman" w:hAnsi="Arial" w:cs="Arial"/>
          <w:color w:val="575757"/>
        </w:rPr>
        <w:tab/>
      </w:r>
      <w:r>
        <w:rPr>
          <w:rFonts w:ascii="Arial" w:eastAsia="Times New Roman" w:hAnsi="Arial" w:cs="Arial"/>
          <w:color w:val="575757"/>
        </w:rPr>
        <w:tab/>
      </w:r>
      <w:r w:rsidR="00BB297D">
        <w:rPr>
          <w:rFonts w:ascii="Arial" w:eastAsia="Times New Roman" w:hAnsi="Arial" w:cs="Arial"/>
          <w:color w:val="575757"/>
        </w:rPr>
        <w:tab/>
      </w:r>
      <w:r>
        <w:rPr>
          <w:rFonts w:ascii="Arial" w:eastAsia="Times New Roman" w:hAnsi="Arial" w:cs="Arial"/>
          <w:color w:val="575757"/>
        </w:rPr>
        <w:tab/>
      </w:r>
      <w:r>
        <w:rPr>
          <w:rFonts w:ascii="Arial" w:eastAsia="Times New Roman" w:hAnsi="Arial" w:cs="Arial"/>
          <w:color w:val="575757"/>
        </w:rPr>
        <w:tab/>
        <w:t xml:space="preserve">         </w:t>
      </w:r>
      <w:r>
        <w:rPr>
          <w:rFonts w:ascii="Arial" w:eastAsia="Times New Roman" w:hAnsi="Arial" w:cs="Arial"/>
          <w:color w:val="575757"/>
        </w:rPr>
        <w:tab/>
        <w:t xml:space="preserve">  </w:t>
      </w:r>
      <w:r>
        <w:rPr>
          <w:rFonts w:ascii="Arial" w:eastAsia="Times New Roman" w:hAnsi="Arial" w:cs="Arial"/>
          <w:color w:val="575757"/>
        </w:rPr>
        <w:tab/>
      </w:r>
      <w:r w:rsidR="00BB297D">
        <w:rPr>
          <w:rFonts w:ascii="Arial" w:eastAsia="Times New Roman" w:hAnsi="Arial" w:cs="Arial"/>
          <w:color w:val="575757"/>
        </w:rPr>
        <w:tab/>
      </w:r>
      <w:r>
        <w:rPr>
          <w:rFonts w:ascii="Arial" w:eastAsia="Times New Roman" w:hAnsi="Arial" w:cs="Arial"/>
          <w:color w:val="575757"/>
        </w:rPr>
        <w:t xml:space="preserve">     </w:t>
      </w:r>
    </w:p>
    <w:sectPr w:rsidR="00E4382E" w:rsidRPr="0080256A" w:rsidSect="00BB297D">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66C6"/>
    <w:multiLevelType w:val="multilevel"/>
    <w:tmpl w:val="18A6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CB219E"/>
    <w:multiLevelType w:val="multilevel"/>
    <w:tmpl w:val="AE9C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A72E85"/>
    <w:multiLevelType w:val="hybridMultilevel"/>
    <w:tmpl w:val="7A741706"/>
    <w:lvl w:ilvl="0" w:tplc="BF9098B8">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0256A"/>
    <w:rsid w:val="0006114D"/>
    <w:rsid w:val="0013594E"/>
    <w:rsid w:val="00150F56"/>
    <w:rsid w:val="00306ADA"/>
    <w:rsid w:val="00387B4F"/>
    <w:rsid w:val="004050CD"/>
    <w:rsid w:val="0049688D"/>
    <w:rsid w:val="004E10E8"/>
    <w:rsid w:val="00543BC2"/>
    <w:rsid w:val="00581862"/>
    <w:rsid w:val="005B77AB"/>
    <w:rsid w:val="00601577"/>
    <w:rsid w:val="0080256A"/>
    <w:rsid w:val="00B613A9"/>
    <w:rsid w:val="00BB297D"/>
    <w:rsid w:val="00C879B3"/>
    <w:rsid w:val="00CF56AC"/>
    <w:rsid w:val="00D032DF"/>
    <w:rsid w:val="00D4248A"/>
    <w:rsid w:val="00D500A7"/>
    <w:rsid w:val="00E4382E"/>
    <w:rsid w:val="00E56E24"/>
    <w:rsid w:val="00FB57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B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2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256A"/>
    <w:rPr>
      <w:rFonts w:ascii="Tahoma" w:hAnsi="Tahoma" w:cs="Tahoma"/>
      <w:sz w:val="16"/>
      <w:szCs w:val="16"/>
    </w:rPr>
  </w:style>
  <w:style w:type="paragraph" w:customStyle="1" w:styleId="Default">
    <w:name w:val="Default"/>
    <w:rsid w:val="00E4382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E4382E"/>
    <w:rPr>
      <w:color w:val="0000FF" w:themeColor="hyperlink"/>
      <w:u w:val="single"/>
    </w:rPr>
  </w:style>
  <w:style w:type="paragraph" w:styleId="ListParagraph">
    <w:name w:val="List Paragraph"/>
    <w:basedOn w:val="Normal"/>
    <w:uiPriority w:val="34"/>
    <w:qFormat/>
    <w:rsid w:val="00387B4F"/>
    <w:pPr>
      <w:ind w:left="720"/>
      <w:contextualSpacing/>
    </w:pPr>
  </w:style>
  <w:style w:type="character" w:styleId="CommentReference">
    <w:name w:val="annotation reference"/>
    <w:basedOn w:val="DefaultParagraphFont"/>
    <w:uiPriority w:val="99"/>
    <w:semiHidden/>
    <w:unhideWhenUsed/>
    <w:rsid w:val="00CF56AC"/>
    <w:rPr>
      <w:sz w:val="16"/>
      <w:szCs w:val="16"/>
    </w:rPr>
  </w:style>
  <w:style w:type="paragraph" w:styleId="CommentText">
    <w:name w:val="annotation text"/>
    <w:basedOn w:val="Normal"/>
    <w:link w:val="CommentTextChar"/>
    <w:uiPriority w:val="99"/>
    <w:semiHidden/>
    <w:unhideWhenUsed/>
    <w:rsid w:val="00CF56AC"/>
    <w:pPr>
      <w:spacing w:line="240" w:lineRule="auto"/>
    </w:pPr>
    <w:rPr>
      <w:sz w:val="20"/>
      <w:szCs w:val="20"/>
    </w:rPr>
  </w:style>
  <w:style w:type="character" w:customStyle="1" w:styleId="CommentTextChar">
    <w:name w:val="Comment Text Char"/>
    <w:basedOn w:val="DefaultParagraphFont"/>
    <w:link w:val="CommentText"/>
    <w:uiPriority w:val="99"/>
    <w:semiHidden/>
    <w:rsid w:val="00CF56AC"/>
    <w:rPr>
      <w:sz w:val="20"/>
      <w:szCs w:val="20"/>
    </w:rPr>
  </w:style>
  <w:style w:type="paragraph" w:styleId="CommentSubject">
    <w:name w:val="annotation subject"/>
    <w:basedOn w:val="CommentText"/>
    <w:next w:val="CommentText"/>
    <w:link w:val="CommentSubjectChar"/>
    <w:uiPriority w:val="99"/>
    <w:semiHidden/>
    <w:unhideWhenUsed/>
    <w:rsid w:val="00CF56AC"/>
    <w:rPr>
      <w:b/>
      <w:bCs/>
    </w:rPr>
  </w:style>
  <w:style w:type="character" w:customStyle="1" w:styleId="CommentSubjectChar">
    <w:name w:val="Comment Subject Char"/>
    <w:basedOn w:val="CommentTextChar"/>
    <w:link w:val="CommentSubject"/>
    <w:uiPriority w:val="99"/>
    <w:semiHidden/>
    <w:rsid w:val="00CF56AC"/>
    <w:rPr>
      <w:b/>
      <w:bCs/>
    </w:rPr>
  </w:style>
</w:styles>
</file>

<file path=word/webSettings.xml><?xml version="1.0" encoding="utf-8"?>
<w:webSettings xmlns:r="http://schemas.openxmlformats.org/officeDocument/2006/relationships" xmlns:w="http://schemas.openxmlformats.org/wordprocessingml/2006/main">
  <w:divs>
    <w:div w:id="42952467">
      <w:bodyDiv w:val="1"/>
      <w:marLeft w:val="0"/>
      <w:marRight w:val="0"/>
      <w:marTop w:val="0"/>
      <w:marBottom w:val="0"/>
      <w:divBdr>
        <w:top w:val="none" w:sz="0" w:space="0" w:color="auto"/>
        <w:left w:val="none" w:sz="0" w:space="0" w:color="auto"/>
        <w:bottom w:val="none" w:sz="0" w:space="0" w:color="auto"/>
        <w:right w:val="none" w:sz="0" w:space="0" w:color="auto"/>
      </w:divBdr>
      <w:divsChild>
        <w:div w:id="429199268">
          <w:marLeft w:val="0"/>
          <w:marRight w:val="0"/>
          <w:marTop w:val="0"/>
          <w:marBottom w:val="0"/>
          <w:divBdr>
            <w:top w:val="none" w:sz="0" w:space="0" w:color="auto"/>
            <w:left w:val="none" w:sz="0" w:space="0" w:color="auto"/>
            <w:bottom w:val="none" w:sz="0" w:space="0" w:color="auto"/>
            <w:right w:val="none" w:sz="0" w:space="0" w:color="auto"/>
          </w:divBdr>
          <w:divsChild>
            <w:div w:id="1215504730">
              <w:marLeft w:val="0"/>
              <w:marRight w:val="0"/>
              <w:marTop w:val="0"/>
              <w:marBottom w:val="0"/>
              <w:divBdr>
                <w:top w:val="none" w:sz="0" w:space="0" w:color="auto"/>
                <w:left w:val="none" w:sz="0" w:space="0" w:color="auto"/>
                <w:bottom w:val="none" w:sz="0" w:space="0" w:color="auto"/>
                <w:right w:val="none" w:sz="0" w:space="0" w:color="auto"/>
              </w:divBdr>
              <w:divsChild>
                <w:div w:id="993144527">
                  <w:marLeft w:val="0"/>
                  <w:marRight w:val="0"/>
                  <w:marTop w:val="0"/>
                  <w:marBottom w:val="0"/>
                  <w:divBdr>
                    <w:top w:val="none" w:sz="0" w:space="0" w:color="auto"/>
                    <w:left w:val="none" w:sz="0" w:space="0" w:color="auto"/>
                    <w:bottom w:val="none" w:sz="0" w:space="0" w:color="auto"/>
                    <w:right w:val="none" w:sz="0" w:space="0" w:color="auto"/>
                  </w:divBdr>
                  <w:divsChild>
                    <w:div w:id="254828739">
                      <w:marLeft w:val="0"/>
                      <w:marRight w:val="0"/>
                      <w:marTop w:val="0"/>
                      <w:marBottom w:val="0"/>
                      <w:divBdr>
                        <w:top w:val="none" w:sz="0" w:space="0" w:color="auto"/>
                        <w:left w:val="none" w:sz="0" w:space="0" w:color="auto"/>
                        <w:bottom w:val="none" w:sz="0" w:space="0" w:color="auto"/>
                        <w:right w:val="none" w:sz="0" w:space="0" w:color="auto"/>
                      </w:divBdr>
                      <w:divsChild>
                        <w:div w:id="266424980">
                          <w:marLeft w:val="0"/>
                          <w:marRight w:val="0"/>
                          <w:marTop w:val="100"/>
                          <w:marBottom w:val="100"/>
                          <w:divBdr>
                            <w:top w:val="none" w:sz="0" w:space="0" w:color="auto"/>
                            <w:left w:val="none" w:sz="0" w:space="0" w:color="auto"/>
                            <w:bottom w:val="none" w:sz="0" w:space="0" w:color="auto"/>
                            <w:right w:val="none" w:sz="0" w:space="0" w:color="auto"/>
                          </w:divBdr>
                          <w:divsChild>
                            <w:div w:id="962425981">
                              <w:marLeft w:val="0"/>
                              <w:marRight w:val="0"/>
                              <w:marTop w:val="0"/>
                              <w:marBottom w:val="0"/>
                              <w:divBdr>
                                <w:top w:val="none" w:sz="0" w:space="0" w:color="auto"/>
                                <w:left w:val="none" w:sz="0" w:space="0" w:color="auto"/>
                                <w:bottom w:val="none" w:sz="0" w:space="0" w:color="auto"/>
                                <w:right w:val="none" w:sz="0" w:space="0" w:color="auto"/>
                              </w:divBdr>
                              <w:divsChild>
                                <w:div w:id="647630823">
                                  <w:marLeft w:val="0"/>
                                  <w:marRight w:val="0"/>
                                  <w:marTop w:val="0"/>
                                  <w:marBottom w:val="0"/>
                                  <w:divBdr>
                                    <w:top w:val="none" w:sz="0" w:space="0" w:color="auto"/>
                                    <w:left w:val="none" w:sz="0" w:space="0" w:color="auto"/>
                                    <w:bottom w:val="none" w:sz="0" w:space="0" w:color="auto"/>
                                    <w:right w:val="none" w:sz="0" w:space="0" w:color="auto"/>
                                  </w:divBdr>
                                  <w:divsChild>
                                    <w:div w:id="1277104724">
                                      <w:marLeft w:val="0"/>
                                      <w:marRight w:val="0"/>
                                      <w:marTop w:val="0"/>
                                      <w:marBottom w:val="0"/>
                                      <w:divBdr>
                                        <w:top w:val="none" w:sz="0" w:space="0" w:color="auto"/>
                                        <w:left w:val="none" w:sz="0" w:space="0" w:color="auto"/>
                                        <w:bottom w:val="none" w:sz="0" w:space="0" w:color="auto"/>
                                        <w:right w:val="none" w:sz="0" w:space="0" w:color="auto"/>
                                      </w:divBdr>
                                    </w:div>
                                  </w:divsChild>
                                </w:div>
                                <w:div w:id="2025009929">
                                  <w:marLeft w:val="0"/>
                                  <w:marRight w:val="0"/>
                                  <w:marTop w:val="0"/>
                                  <w:marBottom w:val="0"/>
                                  <w:divBdr>
                                    <w:top w:val="none" w:sz="0" w:space="0" w:color="auto"/>
                                    <w:left w:val="none" w:sz="0" w:space="0" w:color="auto"/>
                                    <w:bottom w:val="none" w:sz="0" w:space="0" w:color="auto"/>
                                    <w:right w:val="none" w:sz="0" w:space="0" w:color="auto"/>
                                  </w:divBdr>
                                  <w:divsChild>
                                    <w:div w:id="611595030">
                                      <w:marLeft w:val="0"/>
                                      <w:marRight w:val="0"/>
                                      <w:marTop w:val="0"/>
                                      <w:marBottom w:val="0"/>
                                      <w:divBdr>
                                        <w:top w:val="none" w:sz="0" w:space="0" w:color="auto"/>
                                        <w:left w:val="none" w:sz="0" w:space="0" w:color="auto"/>
                                        <w:bottom w:val="none" w:sz="0" w:space="0" w:color="auto"/>
                                        <w:right w:val="none" w:sz="0" w:space="0" w:color="auto"/>
                                      </w:divBdr>
                                    </w:div>
                                  </w:divsChild>
                                </w:div>
                                <w:div w:id="703947740">
                                  <w:marLeft w:val="0"/>
                                  <w:marRight w:val="0"/>
                                  <w:marTop w:val="0"/>
                                  <w:marBottom w:val="0"/>
                                  <w:divBdr>
                                    <w:top w:val="none" w:sz="0" w:space="0" w:color="auto"/>
                                    <w:left w:val="none" w:sz="0" w:space="0" w:color="auto"/>
                                    <w:bottom w:val="none" w:sz="0" w:space="0" w:color="auto"/>
                                    <w:right w:val="none" w:sz="0" w:space="0" w:color="auto"/>
                                  </w:divBdr>
                                  <w:divsChild>
                                    <w:div w:id="1678388705">
                                      <w:marLeft w:val="0"/>
                                      <w:marRight w:val="0"/>
                                      <w:marTop w:val="0"/>
                                      <w:marBottom w:val="0"/>
                                      <w:divBdr>
                                        <w:top w:val="none" w:sz="0" w:space="0" w:color="auto"/>
                                        <w:left w:val="none" w:sz="0" w:space="0" w:color="auto"/>
                                        <w:bottom w:val="none" w:sz="0" w:space="0" w:color="auto"/>
                                        <w:right w:val="none" w:sz="0" w:space="0" w:color="auto"/>
                                      </w:divBdr>
                                      <w:divsChild>
                                        <w:div w:id="195463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27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615336">
      <w:bodyDiv w:val="1"/>
      <w:marLeft w:val="0"/>
      <w:marRight w:val="0"/>
      <w:marTop w:val="0"/>
      <w:marBottom w:val="0"/>
      <w:divBdr>
        <w:top w:val="none" w:sz="0" w:space="0" w:color="auto"/>
        <w:left w:val="none" w:sz="0" w:space="0" w:color="auto"/>
        <w:bottom w:val="none" w:sz="0" w:space="0" w:color="auto"/>
        <w:right w:val="none" w:sz="0" w:space="0" w:color="auto"/>
      </w:divBdr>
      <w:divsChild>
        <w:div w:id="661934069">
          <w:marLeft w:val="0"/>
          <w:marRight w:val="0"/>
          <w:marTop w:val="0"/>
          <w:marBottom w:val="0"/>
          <w:divBdr>
            <w:top w:val="none" w:sz="0" w:space="0" w:color="auto"/>
            <w:left w:val="none" w:sz="0" w:space="0" w:color="auto"/>
            <w:bottom w:val="none" w:sz="0" w:space="0" w:color="auto"/>
            <w:right w:val="none" w:sz="0" w:space="0" w:color="auto"/>
          </w:divBdr>
          <w:divsChild>
            <w:div w:id="144057247">
              <w:marLeft w:val="0"/>
              <w:marRight w:val="0"/>
              <w:marTop w:val="0"/>
              <w:marBottom w:val="0"/>
              <w:divBdr>
                <w:top w:val="none" w:sz="0" w:space="0" w:color="auto"/>
                <w:left w:val="none" w:sz="0" w:space="0" w:color="auto"/>
                <w:bottom w:val="none" w:sz="0" w:space="0" w:color="auto"/>
                <w:right w:val="none" w:sz="0" w:space="0" w:color="auto"/>
              </w:divBdr>
              <w:divsChild>
                <w:div w:id="1033729162">
                  <w:marLeft w:val="0"/>
                  <w:marRight w:val="0"/>
                  <w:marTop w:val="0"/>
                  <w:marBottom w:val="0"/>
                  <w:divBdr>
                    <w:top w:val="none" w:sz="0" w:space="0" w:color="auto"/>
                    <w:left w:val="none" w:sz="0" w:space="0" w:color="auto"/>
                    <w:bottom w:val="none" w:sz="0" w:space="0" w:color="auto"/>
                    <w:right w:val="none" w:sz="0" w:space="0" w:color="auto"/>
                  </w:divBdr>
                  <w:divsChild>
                    <w:div w:id="905648575">
                      <w:marLeft w:val="0"/>
                      <w:marRight w:val="0"/>
                      <w:marTop w:val="0"/>
                      <w:marBottom w:val="0"/>
                      <w:divBdr>
                        <w:top w:val="none" w:sz="0" w:space="0" w:color="auto"/>
                        <w:left w:val="none" w:sz="0" w:space="0" w:color="auto"/>
                        <w:bottom w:val="none" w:sz="0" w:space="0" w:color="auto"/>
                        <w:right w:val="none" w:sz="0" w:space="0" w:color="auto"/>
                      </w:divBdr>
                      <w:divsChild>
                        <w:div w:id="1810584283">
                          <w:marLeft w:val="0"/>
                          <w:marRight w:val="0"/>
                          <w:marTop w:val="100"/>
                          <w:marBottom w:val="100"/>
                          <w:divBdr>
                            <w:top w:val="none" w:sz="0" w:space="0" w:color="auto"/>
                            <w:left w:val="none" w:sz="0" w:space="0" w:color="auto"/>
                            <w:bottom w:val="none" w:sz="0" w:space="0" w:color="auto"/>
                            <w:right w:val="none" w:sz="0" w:space="0" w:color="auto"/>
                          </w:divBdr>
                          <w:divsChild>
                            <w:div w:id="517961272">
                              <w:marLeft w:val="0"/>
                              <w:marRight w:val="0"/>
                              <w:marTop w:val="0"/>
                              <w:marBottom w:val="0"/>
                              <w:divBdr>
                                <w:top w:val="none" w:sz="0" w:space="0" w:color="auto"/>
                                <w:left w:val="none" w:sz="0" w:space="0" w:color="auto"/>
                                <w:bottom w:val="none" w:sz="0" w:space="0" w:color="auto"/>
                                <w:right w:val="none" w:sz="0" w:space="0" w:color="auto"/>
                              </w:divBdr>
                              <w:divsChild>
                                <w:div w:id="373894078">
                                  <w:marLeft w:val="0"/>
                                  <w:marRight w:val="0"/>
                                  <w:marTop w:val="0"/>
                                  <w:marBottom w:val="0"/>
                                  <w:divBdr>
                                    <w:top w:val="none" w:sz="0" w:space="0" w:color="auto"/>
                                    <w:left w:val="none" w:sz="0" w:space="0" w:color="auto"/>
                                    <w:bottom w:val="none" w:sz="0" w:space="0" w:color="auto"/>
                                    <w:right w:val="none" w:sz="0" w:space="0" w:color="auto"/>
                                  </w:divBdr>
                                  <w:divsChild>
                                    <w:div w:id="8173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9025086">
      <w:bodyDiv w:val="1"/>
      <w:marLeft w:val="0"/>
      <w:marRight w:val="0"/>
      <w:marTop w:val="0"/>
      <w:marBottom w:val="0"/>
      <w:divBdr>
        <w:top w:val="none" w:sz="0" w:space="0" w:color="auto"/>
        <w:left w:val="none" w:sz="0" w:space="0" w:color="auto"/>
        <w:bottom w:val="none" w:sz="0" w:space="0" w:color="auto"/>
        <w:right w:val="none" w:sz="0" w:space="0" w:color="auto"/>
      </w:divBdr>
      <w:divsChild>
        <w:div w:id="68619926">
          <w:marLeft w:val="0"/>
          <w:marRight w:val="0"/>
          <w:marTop w:val="0"/>
          <w:marBottom w:val="0"/>
          <w:divBdr>
            <w:top w:val="none" w:sz="0" w:space="0" w:color="auto"/>
            <w:left w:val="none" w:sz="0" w:space="0" w:color="auto"/>
            <w:bottom w:val="none" w:sz="0" w:space="0" w:color="auto"/>
            <w:right w:val="none" w:sz="0" w:space="0" w:color="auto"/>
          </w:divBdr>
          <w:divsChild>
            <w:div w:id="1579050972">
              <w:marLeft w:val="0"/>
              <w:marRight w:val="0"/>
              <w:marTop w:val="0"/>
              <w:marBottom w:val="0"/>
              <w:divBdr>
                <w:top w:val="none" w:sz="0" w:space="0" w:color="auto"/>
                <w:left w:val="none" w:sz="0" w:space="0" w:color="auto"/>
                <w:bottom w:val="none" w:sz="0" w:space="0" w:color="auto"/>
                <w:right w:val="none" w:sz="0" w:space="0" w:color="auto"/>
              </w:divBdr>
              <w:divsChild>
                <w:div w:id="684552399">
                  <w:marLeft w:val="0"/>
                  <w:marRight w:val="0"/>
                  <w:marTop w:val="0"/>
                  <w:marBottom w:val="0"/>
                  <w:divBdr>
                    <w:top w:val="none" w:sz="0" w:space="0" w:color="auto"/>
                    <w:left w:val="none" w:sz="0" w:space="0" w:color="auto"/>
                    <w:bottom w:val="none" w:sz="0" w:space="0" w:color="auto"/>
                    <w:right w:val="none" w:sz="0" w:space="0" w:color="auto"/>
                  </w:divBdr>
                  <w:divsChild>
                    <w:div w:id="58943029">
                      <w:marLeft w:val="0"/>
                      <w:marRight w:val="0"/>
                      <w:marTop w:val="0"/>
                      <w:marBottom w:val="0"/>
                      <w:divBdr>
                        <w:top w:val="none" w:sz="0" w:space="0" w:color="auto"/>
                        <w:left w:val="none" w:sz="0" w:space="0" w:color="auto"/>
                        <w:bottom w:val="none" w:sz="0" w:space="0" w:color="auto"/>
                        <w:right w:val="none" w:sz="0" w:space="0" w:color="auto"/>
                      </w:divBdr>
                      <w:divsChild>
                        <w:div w:id="352537899">
                          <w:marLeft w:val="0"/>
                          <w:marRight w:val="0"/>
                          <w:marTop w:val="100"/>
                          <w:marBottom w:val="100"/>
                          <w:divBdr>
                            <w:top w:val="none" w:sz="0" w:space="0" w:color="auto"/>
                            <w:left w:val="none" w:sz="0" w:space="0" w:color="auto"/>
                            <w:bottom w:val="none" w:sz="0" w:space="0" w:color="auto"/>
                            <w:right w:val="none" w:sz="0" w:space="0" w:color="auto"/>
                          </w:divBdr>
                          <w:divsChild>
                            <w:div w:id="441847729">
                              <w:marLeft w:val="0"/>
                              <w:marRight w:val="0"/>
                              <w:marTop w:val="0"/>
                              <w:marBottom w:val="0"/>
                              <w:divBdr>
                                <w:top w:val="none" w:sz="0" w:space="0" w:color="auto"/>
                                <w:left w:val="none" w:sz="0" w:space="0" w:color="auto"/>
                                <w:bottom w:val="none" w:sz="0" w:space="0" w:color="auto"/>
                                <w:right w:val="none" w:sz="0" w:space="0" w:color="auto"/>
                              </w:divBdr>
                              <w:divsChild>
                                <w:div w:id="736980880">
                                  <w:marLeft w:val="0"/>
                                  <w:marRight w:val="0"/>
                                  <w:marTop w:val="0"/>
                                  <w:marBottom w:val="0"/>
                                  <w:divBdr>
                                    <w:top w:val="none" w:sz="0" w:space="0" w:color="auto"/>
                                    <w:left w:val="none" w:sz="0" w:space="0" w:color="auto"/>
                                    <w:bottom w:val="none" w:sz="0" w:space="0" w:color="auto"/>
                                    <w:right w:val="none" w:sz="0" w:space="0" w:color="auto"/>
                                  </w:divBdr>
                                  <w:divsChild>
                                    <w:div w:id="174125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491965">
      <w:bodyDiv w:val="1"/>
      <w:marLeft w:val="0"/>
      <w:marRight w:val="0"/>
      <w:marTop w:val="0"/>
      <w:marBottom w:val="0"/>
      <w:divBdr>
        <w:top w:val="none" w:sz="0" w:space="0" w:color="auto"/>
        <w:left w:val="none" w:sz="0" w:space="0" w:color="auto"/>
        <w:bottom w:val="none" w:sz="0" w:space="0" w:color="auto"/>
        <w:right w:val="none" w:sz="0" w:space="0" w:color="auto"/>
      </w:divBdr>
      <w:divsChild>
        <w:div w:id="312566281">
          <w:marLeft w:val="0"/>
          <w:marRight w:val="0"/>
          <w:marTop w:val="0"/>
          <w:marBottom w:val="0"/>
          <w:divBdr>
            <w:top w:val="none" w:sz="0" w:space="0" w:color="auto"/>
            <w:left w:val="none" w:sz="0" w:space="0" w:color="auto"/>
            <w:bottom w:val="none" w:sz="0" w:space="0" w:color="auto"/>
            <w:right w:val="none" w:sz="0" w:space="0" w:color="auto"/>
          </w:divBdr>
          <w:divsChild>
            <w:div w:id="2133086901">
              <w:marLeft w:val="0"/>
              <w:marRight w:val="0"/>
              <w:marTop w:val="0"/>
              <w:marBottom w:val="0"/>
              <w:divBdr>
                <w:top w:val="none" w:sz="0" w:space="0" w:color="auto"/>
                <w:left w:val="none" w:sz="0" w:space="0" w:color="auto"/>
                <w:bottom w:val="none" w:sz="0" w:space="0" w:color="auto"/>
                <w:right w:val="none" w:sz="0" w:space="0" w:color="auto"/>
              </w:divBdr>
              <w:divsChild>
                <w:div w:id="1915120037">
                  <w:marLeft w:val="0"/>
                  <w:marRight w:val="0"/>
                  <w:marTop w:val="0"/>
                  <w:marBottom w:val="0"/>
                  <w:divBdr>
                    <w:top w:val="none" w:sz="0" w:space="0" w:color="auto"/>
                    <w:left w:val="none" w:sz="0" w:space="0" w:color="auto"/>
                    <w:bottom w:val="none" w:sz="0" w:space="0" w:color="auto"/>
                    <w:right w:val="none" w:sz="0" w:space="0" w:color="auto"/>
                  </w:divBdr>
                  <w:divsChild>
                    <w:div w:id="562369520">
                      <w:marLeft w:val="0"/>
                      <w:marRight w:val="0"/>
                      <w:marTop w:val="0"/>
                      <w:marBottom w:val="0"/>
                      <w:divBdr>
                        <w:top w:val="none" w:sz="0" w:space="0" w:color="auto"/>
                        <w:left w:val="none" w:sz="0" w:space="0" w:color="auto"/>
                        <w:bottom w:val="none" w:sz="0" w:space="0" w:color="auto"/>
                        <w:right w:val="none" w:sz="0" w:space="0" w:color="auto"/>
                      </w:divBdr>
                      <w:divsChild>
                        <w:div w:id="1075787070">
                          <w:marLeft w:val="0"/>
                          <w:marRight w:val="0"/>
                          <w:marTop w:val="100"/>
                          <w:marBottom w:val="100"/>
                          <w:divBdr>
                            <w:top w:val="none" w:sz="0" w:space="0" w:color="auto"/>
                            <w:left w:val="none" w:sz="0" w:space="0" w:color="auto"/>
                            <w:bottom w:val="none" w:sz="0" w:space="0" w:color="auto"/>
                            <w:right w:val="none" w:sz="0" w:space="0" w:color="auto"/>
                          </w:divBdr>
                          <w:divsChild>
                            <w:div w:id="1276869489">
                              <w:marLeft w:val="0"/>
                              <w:marRight w:val="0"/>
                              <w:marTop w:val="0"/>
                              <w:marBottom w:val="0"/>
                              <w:divBdr>
                                <w:top w:val="none" w:sz="0" w:space="0" w:color="auto"/>
                                <w:left w:val="none" w:sz="0" w:space="0" w:color="auto"/>
                                <w:bottom w:val="none" w:sz="0" w:space="0" w:color="auto"/>
                                <w:right w:val="none" w:sz="0" w:space="0" w:color="auto"/>
                              </w:divBdr>
                              <w:divsChild>
                                <w:div w:id="1571963073">
                                  <w:marLeft w:val="0"/>
                                  <w:marRight w:val="0"/>
                                  <w:marTop w:val="0"/>
                                  <w:marBottom w:val="0"/>
                                  <w:divBdr>
                                    <w:top w:val="none" w:sz="0" w:space="0" w:color="auto"/>
                                    <w:left w:val="none" w:sz="0" w:space="0" w:color="auto"/>
                                    <w:bottom w:val="none" w:sz="0" w:space="0" w:color="auto"/>
                                    <w:right w:val="none" w:sz="0" w:space="0" w:color="auto"/>
                                  </w:divBdr>
                                  <w:divsChild>
                                    <w:div w:id="171476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933973">
      <w:bodyDiv w:val="1"/>
      <w:marLeft w:val="0"/>
      <w:marRight w:val="0"/>
      <w:marTop w:val="0"/>
      <w:marBottom w:val="0"/>
      <w:divBdr>
        <w:top w:val="none" w:sz="0" w:space="0" w:color="auto"/>
        <w:left w:val="none" w:sz="0" w:space="0" w:color="auto"/>
        <w:bottom w:val="none" w:sz="0" w:space="0" w:color="auto"/>
        <w:right w:val="none" w:sz="0" w:space="0" w:color="auto"/>
      </w:divBdr>
      <w:divsChild>
        <w:div w:id="813062128">
          <w:marLeft w:val="0"/>
          <w:marRight w:val="0"/>
          <w:marTop w:val="0"/>
          <w:marBottom w:val="0"/>
          <w:divBdr>
            <w:top w:val="none" w:sz="0" w:space="0" w:color="auto"/>
            <w:left w:val="none" w:sz="0" w:space="0" w:color="auto"/>
            <w:bottom w:val="none" w:sz="0" w:space="0" w:color="auto"/>
            <w:right w:val="none" w:sz="0" w:space="0" w:color="auto"/>
          </w:divBdr>
          <w:divsChild>
            <w:div w:id="288896982">
              <w:marLeft w:val="0"/>
              <w:marRight w:val="0"/>
              <w:marTop w:val="0"/>
              <w:marBottom w:val="0"/>
              <w:divBdr>
                <w:top w:val="none" w:sz="0" w:space="0" w:color="auto"/>
                <w:left w:val="none" w:sz="0" w:space="0" w:color="auto"/>
                <w:bottom w:val="none" w:sz="0" w:space="0" w:color="auto"/>
                <w:right w:val="none" w:sz="0" w:space="0" w:color="auto"/>
              </w:divBdr>
              <w:divsChild>
                <w:div w:id="1166701670">
                  <w:marLeft w:val="0"/>
                  <w:marRight w:val="0"/>
                  <w:marTop w:val="0"/>
                  <w:marBottom w:val="0"/>
                  <w:divBdr>
                    <w:top w:val="none" w:sz="0" w:space="0" w:color="auto"/>
                    <w:left w:val="none" w:sz="0" w:space="0" w:color="auto"/>
                    <w:bottom w:val="none" w:sz="0" w:space="0" w:color="auto"/>
                    <w:right w:val="none" w:sz="0" w:space="0" w:color="auto"/>
                  </w:divBdr>
                  <w:divsChild>
                    <w:div w:id="22249332">
                      <w:marLeft w:val="0"/>
                      <w:marRight w:val="0"/>
                      <w:marTop w:val="0"/>
                      <w:marBottom w:val="0"/>
                      <w:divBdr>
                        <w:top w:val="none" w:sz="0" w:space="0" w:color="auto"/>
                        <w:left w:val="none" w:sz="0" w:space="0" w:color="auto"/>
                        <w:bottom w:val="none" w:sz="0" w:space="0" w:color="auto"/>
                        <w:right w:val="none" w:sz="0" w:space="0" w:color="auto"/>
                      </w:divBdr>
                      <w:divsChild>
                        <w:div w:id="957175947">
                          <w:marLeft w:val="0"/>
                          <w:marRight w:val="0"/>
                          <w:marTop w:val="100"/>
                          <w:marBottom w:val="100"/>
                          <w:divBdr>
                            <w:top w:val="none" w:sz="0" w:space="0" w:color="auto"/>
                            <w:left w:val="none" w:sz="0" w:space="0" w:color="auto"/>
                            <w:bottom w:val="none" w:sz="0" w:space="0" w:color="auto"/>
                            <w:right w:val="none" w:sz="0" w:space="0" w:color="auto"/>
                          </w:divBdr>
                          <w:divsChild>
                            <w:div w:id="1163202376">
                              <w:marLeft w:val="0"/>
                              <w:marRight w:val="0"/>
                              <w:marTop w:val="0"/>
                              <w:marBottom w:val="0"/>
                              <w:divBdr>
                                <w:top w:val="none" w:sz="0" w:space="0" w:color="auto"/>
                                <w:left w:val="none" w:sz="0" w:space="0" w:color="auto"/>
                                <w:bottom w:val="none" w:sz="0" w:space="0" w:color="auto"/>
                                <w:right w:val="none" w:sz="0" w:space="0" w:color="auto"/>
                              </w:divBdr>
                              <w:divsChild>
                                <w:div w:id="353001594">
                                  <w:marLeft w:val="0"/>
                                  <w:marRight w:val="0"/>
                                  <w:marTop w:val="0"/>
                                  <w:marBottom w:val="0"/>
                                  <w:divBdr>
                                    <w:top w:val="none" w:sz="0" w:space="0" w:color="auto"/>
                                    <w:left w:val="none" w:sz="0" w:space="0" w:color="auto"/>
                                    <w:bottom w:val="none" w:sz="0" w:space="0" w:color="auto"/>
                                    <w:right w:val="none" w:sz="0" w:space="0" w:color="auto"/>
                                  </w:divBdr>
                                  <w:divsChild>
                                    <w:div w:id="199251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2138120">
      <w:bodyDiv w:val="1"/>
      <w:marLeft w:val="0"/>
      <w:marRight w:val="0"/>
      <w:marTop w:val="0"/>
      <w:marBottom w:val="0"/>
      <w:divBdr>
        <w:top w:val="none" w:sz="0" w:space="0" w:color="auto"/>
        <w:left w:val="none" w:sz="0" w:space="0" w:color="auto"/>
        <w:bottom w:val="none" w:sz="0" w:space="0" w:color="auto"/>
        <w:right w:val="none" w:sz="0" w:space="0" w:color="auto"/>
      </w:divBdr>
      <w:divsChild>
        <w:div w:id="1382100186">
          <w:marLeft w:val="0"/>
          <w:marRight w:val="0"/>
          <w:marTop w:val="0"/>
          <w:marBottom w:val="0"/>
          <w:divBdr>
            <w:top w:val="none" w:sz="0" w:space="0" w:color="auto"/>
            <w:left w:val="none" w:sz="0" w:space="0" w:color="auto"/>
            <w:bottom w:val="none" w:sz="0" w:space="0" w:color="auto"/>
            <w:right w:val="none" w:sz="0" w:space="0" w:color="auto"/>
          </w:divBdr>
          <w:divsChild>
            <w:div w:id="1378627950">
              <w:marLeft w:val="0"/>
              <w:marRight w:val="0"/>
              <w:marTop w:val="0"/>
              <w:marBottom w:val="0"/>
              <w:divBdr>
                <w:top w:val="none" w:sz="0" w:space="0" w:color="auto"/>
                <w:left w:val="none" w:sz="0" w:space="0" w:color="auto"/>
                <w:bottom w:val="none" w:sz="0" w:space="0" w:color="auto"/>
                <w:right w:val="none" w:sz="0" w:space="0" w:color="auto"/>
              </w:divBdr>
              <w:divsChild>
                <w:div w:id="217740402">
                  <w:marLeft w:val="120"/>
                  <w:marRight w:val="0"/>
                  <w:marTop w:val="144"/>
                  <w:marBottom w:val="0"/>
                  <w:divBdr>
                    <w:top w:val="none" w:sz="0" w:space="0" w:color="auto"/>
                    <w:left w:val="none" w:sz="0" w:space="0" w:color="auto"/>
                    <w:bottom w:val="none" w:sz="0" w:space="0" w:color="auto"/>
                    <w:right w:val="none" w:sz="0" w:space="0" w:color="auto"/>
                  </w:divBdr>
                  <w:divsChild>
                    <w:div w:id="1164587522">
                      <w:marLeft w:val="0"/>
                      <w:marRight w:val="0"/>
                      <w:marTop w:val="0"/>
                      <w:marBottom w:val="0"/>
                      <w:divBdr>
                        <w:top w:val="none" w:sz="0" w:space="0" w:color="auto"/>
                        <w:left w:val="none" w:sz="0" w:space="0" w:color="auto"/>
                        <w:bottom w:val="none" w:sz="0" w:space="0" w:color="auto"/>
                        <w:right w:val="none" w:sz="0" w:space="0" w:color="auto"/>
                      </w:divBdr>
                      <w:divsChild>
                        <w:div w:id="150065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6442749">
      <w:bodyDiv w:val="1"/>
      <w:marLeft w:val="0"/>
      <w:marRight w:val="0"/>
      <w:marTop w:val="0"/>
      <w:marBottom w:val="0"/>
      <w:divBdr>
        <w:top w:val="none" w:sz="0" w:space="0" w:color="auto"/>
        <w:left w:val="none" w:sz="0" w:space="0" w:color="auto"/>
        <w:bottom w:val="none" w:sz="0" w:space="0" w:color="auto"/>
        <w:right w:val="none" w:sz="0" w:space="0" w:color="auto"/>
      </w:divBdr>
      <w:divsChild>
        <w:div w:id="313682139">
          <w:marLeft w:val="0"/>
          <w:marRight w:val="0"/>
          <w:marTop w:val="0"/>
          <w:marBottom w:val="0"/>
          <w:divBdr>
            <w:top w:val="none" w:sz="0" w:space="0" w:color="auto"/>
            <w:left w:val="none" w:sz="0" w:space="0" w:color="auto"/>
            <w:bottom w:val="none" w:sz="0" w:space="0" w:color="auto"/>
            <w:right w:val="none" w:sz="0" w:space="0" w:color="auto"/>
          </w:divBdr>
          <w:divsChild>
            <w:div w:id="2104298520">
              <w:marLeft w:val="0"/>
              <w:marRight w:val="0"/>
              <w:marTop w:val="0"/>
              <w:marBottom w:val="0"/>
              <w:divBdr>
                <w:top w:val="none" w:sz="0" w:space="0" w:color="auto"/>
                <w:left w:val="none" w:sz="0" w:space="0" w:color="auto"/>
                <w:bottom w:val="none" w:sz="0" w:space="0" w:color="auto"/>
                <w:right w:val="none" w:sz="0" w:space="0" w:color="auto"/>
              </w:divBdr>
              <w:divsChild>
                <w:div w:id="1557663328">
                  <w:marLeft w:val="0"/>
                  <w:marRight w:val="0"/>
                  <w:marTop w:val="0"/>
                  <w:marBottom w:val="0"/>
                  <w:divBdr>
                    <w:top w:val="none" w:sz="0" w:space="0" w:color="auto"/>
                    <w:left w:val="none" w:sz="0" w:space="0" w:color="auto"/>
                    <w:bottom w:val="none" w:sz="0" w:space="0" w:color="auto"/>
                    <w:right w:val="none" w:sz="0" w:space="0" w:color="auto"/>
                  </w:divBdr>
                  <w:divsChild>
                    <w:div w:id="184293960">
                      <w:marLeft w:val="0"/>
                      <w:marRight w:val="0"/>
                      <w:marTop w:val="0"/>
                      <w:marBottom w:val="0"/>
                      <w:divBdr>
                        <w:top w:val="none" w:sz="0" w:space="0" w:color="auto"/>
                        <w:left w:val="none" w:sz="0" w:space="0" w:color="auto"/>
                        <w:bottom w:val="none" w:sz="0" w:space="0" w:color="auto"/>
                        <w:right w:val="none" w:sz="0" w:space="0" w:color="auto"/>
                      </w:divBdr>
                      <w:divsChild>
                        <w:div w:id="1930191922">
                          <w:marLeft w:val="0"/>
                          <w:marRight w:val="0"/>
                          <w:marTop w:val="100"/>
                          <w:marBottom w:val="100"/>
                          <w:divBdr>
                            <w:top w:val="none" w:sz="0" w:space="0" w:color="auto"/>
                            <w:left w:val="none" w:sz="0" w:space="0" w:color="auto"/>
                            <w:bottom w:val="none" w:sz="0" w:space="0" w:color="auto"/>
                            <w:right w:val="none" w:sz="0" w:space="0" w:color="auto"/>
                          </w:divBdr>
                          <w:divsChild>
                            <w:div w:id="476652780">
                              <w:marLeft w:val="0"/>
                              <w:marRight w:val="0"/>
                              <w:marTop w:val="0"/>
                              <w:marBottom w:val="0"/>
                              <w:divBdr>
                                <w:top w:val="none" w:sz="0" w:space="0" w:color="auto"/>
                                <w:left w:val="none" w:sz="0" w:space="0" w:color="auto"/>
                                <w:bottom w:val="none" w:sz="0" w:space="0" w:color="auto"/>
                                <w:right w:val="none" w:sz="0" w:space="0" w:color="auto"/>
                              </w:divBdr>
                              <w:divsChild>
                                <w:div w:id="1918780695">
                                  <w:marLeft w:val="0"/>
                                  <w:marRight w:val="0"/>
                                  <w:marTop w:val="0"/>
                                  <w:marBottom w:val="0"/>
                                  <w:divBdr>
                                    <w:top w:val="none" w:sz="0" w:space="0" w:color="auto"/>
                                    <w:left w:val="none" w:sz="0" w:space="0" w:color="auto"/>
                                    <w:bottom w:val="none" w:sz="0" w:space="0" w:color="auto"/>
                                    <w:right w:val="none" w:sz="0" w:space="0" w:color="auto"/>
                                  </w:divBdr>
                                  <w:divsChild>
                                    <w:div w:id="91463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5043772">
      <w:bodyDiv w:val="1"/>
      <w:marLeft w:val="0"/>
      <w:marRight w:val="0"/>
      <w:marTop w:val="0"/>
      <w:marBottom w:val="0"/>
      <w:divBdr>
        <w:top w:val="none" w:sz="0" w:space="0" w:color="auto"/>
        <w:left w:val="none" w:sz="0" w:space="0" w:color="auto"/>
        <w:bottom w:val="none" w:sz="0" w:space="0" w:color="auto"/>
        <w:right w:val="none" w:sz="0" w:space="0" w:color="auto"/>
      </w:divBdr>
      <w:divsChild>
        <w:div w:id="2044475047">
          <w:marLeft w:val="0"/>
          <w:marRight w:val="0"/>
          <w:marTop w:val="0"/>
          <w:marBottom w:val="0"/>
          <w:divBdr>
            <w:top w:val="none" w:sz="0" w:space="0" w:color="auto"/>
            <w:left w:val="none" w:sz="0" w:space="0" w:color="auto"/>
            <w:bottom w:val="none" w:sz="0" w:space="0" w:color="auto"/>
            <w:right w:val="none" w:sz="0" w:space="0" w:color="auto"/>
          </w:divBdr>
          <w:divsChild>
            <w:div w:id="1419787048">
              <w:marLeft w:val="0"/>
              <w:marRight w:val="0"/>
              <w:marTop w:val="0"/>
              <w:marBottom w:val="0"/>
              <w:divBdr>
                <w:top w:val="none" w:sz="0" w:space="0" w:color="auto"/>
                <w:left w:val="none" w:sz="0" w:space="0" w:color="auto"/>
                <w:bottom w:val="none" w:sz="0" w:space="0" w:color="auto"/>
                <w:right w:val="none" w:sz="0" w:space="0" w:color="auto"/>
              </w:divBdr>
              <w:divsChild>
                <w:div w:id="310331706">
                  <w:marLeft w:val="0"/>
                  <w:marRight w:val="0"/>
                  <w:marTop w:val="0"/>
                  <w:marBottom w:val="0"/>
                  <w:divBdr>
                    <w:top w:val="none" w:sz="0" w:space="0" w:color="auto"/>
                    <w:left w:val="none" w:sz="0" w:space="0" w:color="auto"/>
                    <w:bottom w:val="none" w:sz="0" w:space="0" w:color="auto"/>
                    <w:right w:val="none" w:sz="0" w:space="0" w:color="auto"/>
                  </w:divBdr>
                  <w:divsChild>
                    <w:div w:id="1794400770">
                      <w:marLeft w:val="0"/>
                      <w:marRight w:val="0"/>
                      <w:marTop w:val="0"/>
                      <w:marBottom w:val="0"/>
                      <w:divBdr>
                        <w:top w:val="none" w:sz="0" w:space="0" w:color="auto"/>
                        <w:left w:val="none" w:sz="0" w:space="0" w:color="auto"/>
                        <w:bottom w:val="none" w:sz="0" w:space="0" w:color="auto"/>
                        <w:right w:val="none" w:sz="0" w:space="0" w:color="auto"/>
                      </w:divBdr>
                      <w:divsChild>
                        <w:div w:id="1427654997">
                          <w:marLeft w:val="0"/>
                          <w:marRight w:val="0"/>
                          <w:marTop w:val="100"/>
                          <w:marBottom w:val="100"/>
                          <w:divBdr>
                            <w:top w:val="none" w:sz="0" w:space="0" w:color="auto"/>
                            <w:left w:val="none" w:sz="0" w:space="0" w:color="auto"/>
                            <w:bottom w:val="none" w:sz="0" w:space="0" w:color="auto"/>
                            <w:right w:val="none" w:sz="0" w:space="0" w:color="auto"/>
                          </w:divBdr>
                          <w:divsChild>
                            <w:div w:id="454059207">
                              <w:marLeft w:val="0"/>
                              <w:marRight w:val="0"/>
                              <w:marTop w:val="0"/>
                              <w:marBottom w:val="0"/>
                              <w:divBdr>
                                <w:top w:val="none" w:sz="0" w:space="0" w:color="auto"/>
                                <w:left w:val="none" w:sz="0" w:space="0" w:color="auto"/>
                                <w:bottom w:val="none" w:sz="0" w:space="0" w:color="auto"/>
                                <w:right w:val="none" w:sz="0" w:space="0" w:color="auto"/>
                              </w:divBdr>
                              <w:divsChild>
                                <w:div w:id="1831409122">
                                  <w:marLeft w:val="0"/>
                                  <w:marRight w:val="0"/>
                                  <w:marTop w:val="0"/>
                                  <w:marBottom w:val="0"/>
                                  <w:divBdr>
                                    <w:top w:val="none" w:sz="0" w:space="0" w:color="auto"/>
                                    <w:left w:val="none" w:sz="0" w:space="0" w:color="auto"/>
                                    <w:bottom w:val="none" w:sz="0" w:space="0" w:color="auto"/>
                                    <w:right w:val="none" w:sz="0" w:space="0" w:color="auto"/>
                                  </w:divBdr>
                                  <w:divsChild>
                                    <w:div w:id="163217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2181808">
      <w:bodyDiv w:val="1"/>
      <w:marLeft w:val="0"/>
      <w:marRight w:val="0"/>
      <w:marTop w:val="0"/>
      <w:marBottom w:val="0"/>
      <w:divBdr>
        <w:top w:val="none" w:sz="0" w:space="0" w:color="auto"/>
        <w:left w:val="none" w:sz="0" w:space="0" w:color="auto"/>
        <w:bottom w:val="none" w:sz="0" w:space="0" w:color="auto"/>
        <w:right w:val="none" w:sz="0" w:space="0" w:color="auto"/>
      </w:divBdr>
      <w:divsChild>
        <w:div w:id="423844272">
          <w:marLeft w:val="0"/>
          <w:marRight w:val="0"/>
          <w:marTop w:val="0"/>
          <w:marBottom w:val="0"/>
          <w:divBdr>
            <w:top w:val="none" w:sz="0" w:space="0" w:color="auto"/>
            <w:left w:val="none" w:sz="0" w:space="0" w:color="auto"/>
            <w:bottom w:val="none" w:sz="0" w:space="0" w:color="auto"/>
            <w:right w:val="none" w:sz="0" w:space="0" w:color="auto"/>
          </w:divBdr>
          <w:divsChild>
            <w:div w:id="1578440192">
              <w:marLeft w:val="0"/>
              <w:marRight w:val="0"/>
              <w:marTop w:val="0"/>
              <w:marBottom w:val="0"/>
              <w:divBdr>
                <w:top w:val="none" w:sz="0" w:space="0" w:color="auto"/>
                <w:left w:val="none" w:sz="0" w:space="0" w:color="auto"/>
                <w:bottom w:val="none" w:sz="0" w:space="0" w:color="auto"/>
                <w:right w:val="none" w:sz="0" w:space="0" w:color="auto"/>
              </w:divBdr>
              <w:divsChild>
                <w:div w:id="1604387105">
                  <w:marLeft w:val="0"/>
                  <w:marRight w:val="0"/>
                  <w:marTop w:val="0"/>
                  <w:marBottom w:val="0"/>
                  <w:divBdr>
                    <w:top w:val="none" w:sz="0" w:space="0" w:color="auto"/>
                    <w:left w:val="none" w:sz="0" w:space="0" w:color="auto"/>
                    <w:bottom w:val="none" w:sz="0" w:space="0" w:color="auto"/>
                    <w:right w:val="none" w:sz="0" w:space="0" w:color="auto"/>
                  </w:divBdr>
                  <w:divsChild>
                    <w:div w:id="302854647">
                      <w:marLeft w:val="0"/>
                      <w:marRight w:val="0"/>
                      <w:marTop w:val="0"/>
                      <w:marBottom w:val="0"/>
                      <w:divBdr>
                        <w:top w:val="none" w:sz="0" w:space="0" w:color="auto"/>
                        <w:left w:val="none" w:sz="0" w:space="0" w:color="auto"/>
                        <w:bottom w:val="none" w:sz="0" w:space="0" w:color="auto"/>
                        <w:right w:val="none" w:sz="0" w:space="0" w:color="auto"/>
                      </w:divBdr>
                      <w:divsChild>
                        <w:div w:id="1466120837">
                          <w:marLeft w:val="0"/>
                          <w:marRight w:val="0"/>
                          <w:marTop w:val="100"/>
                          <w:marBottom w:val="100"/>
                          <w:divBdr>
                            <w:top w:val="none" w:sz="0" w:space="0" w:color="auto"/>
                            <w:left w:val="none" w:sz="0" w:space="0" w:color="auto"/>
                            <w:bottom w:val="none" w:sz="0" w:space="0" w:color="auto"/>
                            <w:right w:val="none" w:sz="0" w:space="0" w:color="auto"/>
                          </w:divBdr>
                          <w:divsChild>
                            <w:div w:id="1794520550">
                              <w:marLeft w:val="0"/>
                              <w:marRight w:val="0"/>
                              <w:marTop w:val="0"/>
                              <w:marBottom w:val="0"/>
                              <w:divBdr>
                                <w:top w:val="none" w:sz="0" w:space="0" w:color="auto"/>
                                <w:left w:val="none" w:sz="0" w:space="0" w:color="auto"/>
                                <w:bottom w:val="none" w:sz="0" w:space="0" w:color="auto"/>
                                <w:right w:val="none" w:sz="0" w:space="0" w:color="auto"/>
                              </w:divBdr>
                              <w:divsChild>
                                <w:div w:id="1742368678">
                                  <w:marLeft w:val="0"/>
                                  <w:marRight w:val="0"/>
                                  <w:marTop w:val="0"/>
                                  <w:marBottom w:val="0"/>
                                  <w:divBdr>
                                    <w:top w:val="none" w:sz="0" w:space="0" w:color="auto"/>
                                    <w:left w:val="none" w:sz="0" w:space="0" w:color="auto"/>
                                    <w:bottom w:val="none" w:sz="0" w:space="0" w:color="auto"/>
                                    <w:right w:val="none" w:sz="0" w:space="0" w:color="auto"/>
                                  </w:divBdr>
                                  <w:divsChild>
                                    <w:div w:id="69809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939659">
      <w:bodyDiv w:val="1"/>
      <w:marLeft w:val="0"/>
      <w:marRight w:val="0"/>
      <w:marTop w:val="0"/>
      <w:marBottom w:val="0"/>
      <w:divBdr>
        <w:top w:val="none" w:sz="0" w:space="0" w:color="auto"/>
        <w:left w:val="none" w:sz="0" w:space="0" w:color="auto"/>
        <w:bottom w:val="none" w:sz="0" w:space="0" w:color="auto"/>
        <w:right w:val="none" w:sz="0" w:space="0" w:color="auto"/>
      </w:divBdr>
      <w:divsChild>
        <w:div w:id="93483164">
          <w:marLeft w:val="0"/>
          <w:marRight w:val="0"/>
          <w:marTop w:val="0"/>
          <w:marBottom w:val="0"/>
          <w:divBdr>
            <w:top w:val="none" w:sz="0" w:space="0" w:color="auto"/>
            <w:left w:val="none" w:sz="0" w:space="0" w:color="auto"/>
            <w:bottom w:val="none" w:sz="0" w:space="0" w:color="auto"/>
            <w:right w:val="none" w:sz="0" w:space="0" w:color="auto"/>
          </w:divBdr>
          <w:divsChild>
            <w:div w:id="838542395">
              <w:marLeft w:val="0"/>
              <w:marRight w:val="0"/>
              <w:marTop w:val="0"/>
              <w:marBottom w:val="0"/>
              <w:divBdr>
                <w:top w:val="none" w:sz="0" w:space="0" w:color="auto"/>
                <w:left w:val="none" w:sz="0" w:space="0" w:color="auto"/>
                <w:bottom w:val="none" w:sz="0" w:space="0" w:color="auto"/>
                <w:right w:val="none" w:sz="0" w:space="0" w:color="auto"/>
              </w:divBdr>
              <w:divsChild>
                <w:div w:id="353239391">
                  <w:marLeft w:val="120"/>
                  <w:marRight w:val="0"/>
                  <w:marTop w:val="144"/>
                  <w:marBottom w:val="0"/>
                  <w:divBdr>
                    <w:top w:val="none" w:sz="0" w:space="0" w:color="auto"/>
                    <w:left w:val="none" w:sz="0" w:space="0" w:color="auto"/>
                    <w:bottom w:val="none" w:sz="0" w:space="0" w:color="auto"/>
                    <w:right w:val="none" w:sz="0" w:space="0" w:color="auto"/>
                  </w:divBdr>
                  <w:divsChild>
                    <w:div w:id="643630531">
                      <w:marLeft w:val="0"/>
                      <w:marRight w:val="0"/>
                      <w:marTop w:val="0"/>
                      <w:marBottom w:val="0"/>
                      <w:divBdr>
                        <w:top w:val="none" w:sz="0" w:space="0" w:color="auto"/>
                        <w:left w:val="none" w:sz="0" w:space="0" w:color="auto"/>
                        <w:bottom w:val="none" w:sz="0" w:space="0" w:color="auto"/>
                        <w:right w:val="none" w:sz="0" w:space="0" w:color="auto"/>
                      </w:divBdr>
                      <w:divsChild>
                        <w:div w:id="24669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559005">
      <w:bodyDiv w:val="1"/>
      <w:marLeft w:val="0"/>
      <w:marRight w:val="0"/>
      <w:marTop w:val="0"/>
      <w:marBottom w:val="0"/>
      <w:divBdr>
        <w:top w:val="none" w:sz="0" w:space="0" w:color="auto"/>
        <w:left w:val="none" w:sz="0" w:space="0" w:color="auto"/>
        <w:bottom w:val="none" w:sz="0" w:space="0" w:color="auto"/>
        <w:right w:val="none" w:sz="0" w:space="0" w:color="auto"/>
      </w:divBdr>
      <w:divsChild>
        <w:div w:id="718432202">
          <w:marLeft w:val="0"/>
          <w:marRight w:val="0"/>
          <w:marTop w:val="0"/>
          <w:marBottom w:val="0"/>
          <w:divBdr>
            <w:top w:val="none" w:sz="0" w:space="0" w:color="auto"/>
            <w:left w:val="none" w:sz="0" w:space="0" w:color="auto"/>
            <w:bottom w:val="none" w:sz="0" w:space="0" w:color="auto"/>
            <w:right w:val="none" w:sz="0" w:space="0" w:color="auto"/>
          </w:divBdr>
          <w:divsChild>
            <w:div w:id="1000767368">
              <w:marLeft w:val="0"/>
              <w:marRight w:val="0"/>
              <w:marTop w:val="0"/>
              <w:marBottom w:val="0"/>
              <w:divBdr>
                <w:top w:val="none" w:sz="0" w:space="0" w:color="auto"/>
                <w:left w:val="none" w:sz="0" w:space="0" w:color="auto"/>
                <w:bottom w:val="none" w:sz="0" w:space="0" w:color="auto"/>
                <w:right w:val="none" w:sz="0" w:space="0" w:color="auto"/>
              </w:divBdr>
              <w:divsChild>
                <w:div w:id="513962233">
                  <w:marLeft w:val="0"/>
                  <w:marRight w:val="0"/>
                  <w:marTop w:val="0"/>
                  <w:marBottom w:val="0"/>
                  <w:divBdr>
                    <w:top w:val="none" w:sz="0" w:space="0" w:color="auto"/>
                    <w:left w:val="none" w:sz="0" w:space="0" w:color="auto"/>
                    <w:bottom w:val="none" w:sz="0" w:space="0" w:color="auto"/>
                    <w:right w:val="none" w:sz="0" w:space="0" w:color="auto"/>
                  </w:divBdr>
                  <w:divsChild>
                    <w:div w:id="987124502">
                      <w:marLeft w:val="0"/>
                      <w:marRight w:val="0"/>
                      <w:marTop w:val="0"/>
                      <w:marBottom w:val="0"/>
                      <w:divBdr>
                        <w:top w:val="none" w:sz="0" w:space="0" w:color="auto"/>
                        <w:left w:val="none" w:sz="0" w:space="0" w:color="auto"/>
                        <w:bottom w:val="none" w:sz="0" w:space="0" w:color="auto"/>
                        <w:right w:val="none" w:sz="0" w:space="0" w:color="auto"/>
                      </w:divBdr>
                      <w:divsChild>
                        <w:div w:id="1234005952">
                          <w:marLeft w:val="0"/>
                          <w:marRight w:val="0"/>
                          <w:marTop w:val="100"/>
                          <w:marBottom w:val="100"/>
                          <w:divBdr>
                            <w:top w:val="none" w:sz="0" w:space="0" w:color="auto"/>
                            <w:left w:val="none" w:sz="0" w:space="0" w:color="auto"/>
                            <w:bottom w:val="none" w:sz="0" w:space="0" w:color="auto"/>
                            <w:right w:val="none" w:sz="0" w:space="0" w:color="auto"/>
                          </w:divBdr>
                          <w:divsChild>
                            <w:div w:id="1815488106">
                              <w:marLeft w:val="0"/>
                              <w:marRight w:val="0"/>
                              <w:marTop w:val="0"/>
                              <w:marBottom w:val="0"/>
                              <w:divBdr>
                                <w:top w:val="none" w:sz="0" w:space="0" w:color="auto"/>
                                <w:left w:val="none" w:sz="0" w:space="0" w:color="auto"/>
                                <w:bottom w:val="none" w:sz="0" w:space="0" w:color="auto"/>
                                <w:right w:val="none" w:sz="0" w:space="0" w:color="auto"/>
                              </w:divBdr>
                              <w:divsChild>
                                <w:div w:id="25303068">
                                  <w:marLeft w:val="0"/>
                                  <w:marRight w:val="0"/>
                                  <w:marTop w:val="0"/>
                                  <w:marBottom w:val="0"/>
                                  <w:divBdr>
                                    <w:top w:val="none" w:sz="0" w:space="0" w:color="auto"/>
                                    <w:left w:val="none" w:sz="0" w:space="0" w:color="auto"/>
                                    <w:bottom w:val="none" w:sz="0" w:space="0" w:color="auto"/>
                                    <w:right w:val="none" w:sz="0" w:space="0" w:color="auto"/>
                                  </w:divBdr>
                                  <w:divsChild>
                                    <w:div w:id="207666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5079671">
      <w:bodyDiv w:val="1"/>
      <w:marLeft w:val="0"/>
      <w:marRight w:val="0"/>
      <w:marTop w:val="0"/>
      <w:marBottom w:val="0"/>
      <w:divBdr>
        <w:top w:val="none" w:sz="0" w:space="0" w:color="auto"/>
        <w:left w:val="none" w:sz="0" w:space="0" w:color="auto"/>
        <w:bottom w:val="none" w:sz="0" w:space="0" w:color="auto"/>
        <w:right w:val="none" w:sz="0" w:space="0" w:color="auto"/>
      </w:divBdr>
      <w:divsChild>
        <w:div w:id="1304504936">
          <w:marLeft w:val="0"/>
          <w:marRight w:val="0"/>
          <w:marTop w:val="0"/>
          <w:marBottom w:val="0"/>
          <w:divBdr>
            <w:top w:val="none" w:sz="0" w:space="0" w:color="auto"/>
            <w:left w:val="none" w:sz="0" w:space="0" w:color="auto"/>
            <w:bottom w:val="none" w:sz="0" w:space="0" w:color="auto"/>
            <w:right w:val="none" w:sz="0" w:space="0" w:color="auto"/>
          </w:divBdr>
          <w:divsChild>
            <w:div w:id="1055545592">
              <w:marLeft w:val="0"/>
              <w:marRight w:val="0"/>
              <w:marTop w:val="0"/>
              <w:marBottom w:val="0"/>
              <w:divBdr>
                <w:top w:val="none" w:sz="0" w:space="0" w:color="auto"/>
                <w:left w:val="none" w:sz="0" w:space="0" w:color="auto"/>
                <w:bottom w:val="none" w:sz="0" w:space="0" w:color="auto"/>
                <w:right w:val="none" w:sz="0" w:space="0" w:color="auto"/>
              </w:divBdr>
              <w:divsChild>
                <w:div w:id="706025055">
                  <w:marLeft w:val="0"/>
                  <w:marRight w:val="0"/>
                  <w:marTop w:val="0"/>
                  <w:marBottom w:val="0"/>
                  <w:divBdr>
                    <w:top w:val="none" w:sz="0" w:space="0" w:color="auto"/>
                    <w:left w:val="none" w:sz="0" w:space="0" w:color="auto"/>
                    <w:bottom w:val="none" w:sz="0" w:space="0" w:color="auto"/>
                    <w:right w:val="none" w:sz="0" w:space="0" w:color="auto"/>
                  </w:divBdr>
                  <w:divsChild>
                    <w:div w:id="1797602843">
                      <w:marLeft w:val="0"/>
                      <w:marRight w:val="0"/>
                      <w:marTop w:val="0"/>
                      <w:marBottom w:val="0"/>
                      <w:divBdr>
                        <w:top w:val="none" w:sz="0" w:space="0" w:color="auto"/>
                        <w:left w:val="none" w:sz="0" w:space="0" w:color="auto"/>
                        <w:bottom w:val="none" w:sz="0" w:space="0" w:color="auto"/>
                        <w:right w:val="none" w:sz="0" w:space="0" w:color="auto"/>
                      </w:divBdr>
                      <w:divsChild>
                        <w:div w:id="1878202966">
                          <w:marLeft w:val="0"/>
                          <w:marRight w:val="0"/>
                          <w:marTop w:val="100"/>
                          <w:marBottom w:val="100"/>
                          <w:divBdr>
                            <w:top w:val="none" w:sz="0" w:space="0" w:color="auto"/>
                            <w:left w:val="none" w:sz="0" w:space="0" w:color="auto"/>
                            <w:bottom w:val="none" w:sz="0" w:space="0" w:color="auto"/>
                            <w:right w:val="none" w:sz="0" w:space="0" w:color="auto"/>
                          </w:divBdr>
                          <w:divsChild>
                            <w:div w:id="898251256">
                              <w:marLeft w:val="0"/>
                              <w:marRight w:val="0"/>
                              <w:marTop w:val="0"/>
                              <w:marBottom w:val="0"/>
                              <w:divBdr>
                                <w:top w:val="none" w:sz="0" w:space="0" w:color="auto"/>
                                <w:left w:val="none" w:sz="0" w:space="0" w:color="auto"/>
                                <w:bottom w:val="none" w:sz="0" w:space="0" w:color="auto"/>
                                <w:right w:val="none" w:sz="0" w:space="0" w:color="auto"/>
                              </w:divBdr>
                              <w:divsChild>
                                <w:div w:id="1570579106">
                                  <w:marLeft w:val="0"/>
                                  <w:marRight w:val="0"/>
                                  <w:marTop w:val="0"/>
                                  <w:marBottom w:val="0"/>
                                  <w:divBdr>
                                    <w:top w:val="none" w:sz="0" w:space="0" w:color="auto"/>
                                    <w:left w:val="none" w:sz="0" w:space="0" w:color="auto"/>
                                    <w:bottom w:val="none" w:sz="0" w:space="0" w:color="auto"/>
                                    <w:right w:val="none" w:sz="0" w:space="0" w:color="auto"/>
                                  </w:divBdr>
                                  <w:divsChild>
                                    <w:div w:id="139430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ellness@dhrm.virgini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monhealth.virginia.gov" TargetMode="Externa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hhx53913</dc:creator>
  <cp:lastModifiedBy>xse87720</cp:lastModifiedBy>
  <cp:revision>5</cp:revision>
  <dcterms:created xsi:type="dcterms:W3CDTF">2014-07-28T16:41:00Z</dcterms:created>
  <dcterms:modified xsi:type="dcterms:W3CDTF">2014-08-21T17:39:00Z</dcterms:modified>
</cp:coreProperties>
</file>