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37F" w:rsidRDefault="008E437F" w:rsidP="0056795F">
      <w:pPr>
        <w:jc w:val="center"/>
      </w:pPr>
      <w:r>
        <w:rPr>
          <w:noProof/>
        </w:rPr>
        <w:drawing>
          <wp:inline distT="0" distB="0" distL="0" distR="0">
            <wp:extent cx="838200" cy="558800"/>
            <wp:effectExtent l="19050" t="0" r="0" b="0"/>
            <wp:docPr id="1"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6" cstate="print"/>
                    <a:stretch>
                      <a:fillRect/>
                    </a:stretch>
                  </pic:blipFill>
                  <pic:spPr>
                    <a:xfrm>
                      <a:off x="0" y="0"/>
                      <a:ext cx="838200" cy="558800"/>
                    </a:xfrm>
                    <a:prstGeom prst="rect">
                      <a:avLst/>
                    </a:prstGeom>
                  </pic:spPr>
                </pic:pic>
              </a:graphicData>
            </a:graphic>
          </wp:inline>
        </w:drawing>
      </w:r>
      <w:r w:rsidR="00EF6677">
        <w:rPr>
          <w:rFonts w:ascii="Engravers MT" w:hAnsi="Engravers MT"/>
          <w:sz w:val="32"/>
          <w:szCs w:val="32"/>
        </w:rPr>
        <w:t xml:space="preserve">          </w:t>
      </w:r>
      <w:r w:rsidR="000D1A60" w:rsidRPr="00417F14">
        <w:rPr>
          <w:rFonts w:ascii="Engravers MT" w:hAnsi="Engravers MT"/>
          <w:b/>
          <w:sz w:val="24"/>
          <w:szCs w:val="24"/>
        </w:rPr>
        <w:t>Sun Safety</w:t>
      </w:r>
      <w:r w:rsidR="00417F14" w:rsidRPr="00417F14">
        <w:rPr>
          <w:rFonts w:ascii="Engravers MT" w:hAnsi="Engravers MT"/>
          <w:b/>
          <w:sz w:val="24"/>
          <w:szCs w:val="24"/>
        </w:rPr>
        <w:t xml:space="preserve"> </w:t>
      </w:r>
      <w:r w:rsidR="00417F14">
        <w:rPr>
          <w:rFonts w:ascii="Engravers MT" w:hAnsi="Engravers MT"/>
          <w:b/>
          <w:sz w:val="24"/>
          <w:szCs w:val="24"/>
        </w:rPr>
        <w:t>Year-</w:t>
      </w:r>
      <w:r w:rsidR="00417F14" w:rsidRPr="00417F14">
        <w:rPr>
          <w:rFonts w:ascii="Engravers MT" w:hAnsi="Engravers MT"/>
          <w:b/>
          <w:sz w:val="24"/>
          <w:szCs w:val="24"/>
        </w:rPr>
        <w:t>round</w:t>
      </w:r>
      <w:r w:rsidR="00EF6677">
        <w:rPr>
          <w:rFonts w:ascii="Engravers MT" w:hAnsi="Engravers MT"/>
          <w:sz w:val="32"/>
          <w:szCs w:val="32"/>
        </w:rPr>
        <w:t xml:space="preserve">       </w:t>
      </w:r>
      <w:r w:rsidR="0056795F" w:rsidRPr="00EF6677">
        <w:rPr>
          <w:noProof/>
        </w:rPr>
        <w:t xml:space="preserve">                   </w:t>
      </w:r>
      <w:r w:rsidR="0056795F">
        <w:rPr>
          <w:noProof/>
        </w:rPr>
        <w:drawing>
          <wp:inline distT="0" distB="0" distL="0" distR="0">
            <wp:extent cx="600837" cy="625873"/>
            <wp:effectExtent l="19050" t="0" r="8763" b="0"/>
            <wp:docPr id="4" name="Picture 2" descr="DHRM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RM logo.jpg"/>
                    <pic:cNvPicPr/>
                  </pic:nvPicPr>
                  <pic:blipFill>
                    <a:blip r:embed="rId7" cstate="print"/>
                    <a:stretch>
                      <a:fillRect/>
                    </a:stretch>
                  </pic:blipFill>
                  <pic:spPr>
                    <a:xfrm>
                      <a:off x="0" y="0"/>
                      <a:ext cx="601882" cy="626961"/>
                    </a:xfrm>
                    <a:prstGeom prst="rect">
                      <a:avLst/>
                    </a:prstGeom>
                  </pic:spPr>
                </pic:pic>
              </a:graphicData>
            </a:graphic>
          </wp:inline>
        </w:drawing>
      </w:r>
    </w:p>
    <w:p w:rsidR="00D244F1" w:rsidRPr="00417F14" w:rsidRDefault="00D244F1" w:rsidP="00D244F1">
      <w:pPr>
        <w:pStyle w:val="NormalWeb"/>
        <w:rPr>
          <w:rFonts w:asciiTheme="minorHAnsi" w:hAnsiTheme="minorHAnsi" w:cstheme="minorHAnsi"/>
        </w:rPr>
      </w:pPr>
      <w:r w:rsidRPr="00417F14">
        <w:rPr>
          <w:rFonts w:asciiTheme="minorHAnsi" w:hAnsiTheme="minorHAnsi" w:cstheme="minorHAnsi"/>
        </w:rPr>
        <w:t>You are probably in the habit of packing sunscreen for a day at the beach or pool. But the sun is up there 365 days a year, and you need protection much of that time to reduce your lifetime sun-exposure total. Everyday exposure counts; you do not have to be actively sunbathing to get a damaging dose of the sun. Practice these sun-protection basics all year round to give your skin the best chance of long-term health:</w:t>
      </w:r>
    </w:p>
    <w:p w:rsidR="00D244F1" w:rsidRPr="000D1A60" w:rsidRDefault="00D244F1" w:rsidP="000D1A60">
      <w:pPr>
        <w:spacing w:before="100" w:beforeAutospacing="1" w:after="100" w:afterAutospacing="1" w:line="240" w:lineRule="auto"/>
        <w:ind w:left="0" w:right="0"/>
        <w:rPr>
          <w:b/>
          <w:sz w:val="28"/>
          <w:szCs w:val="28"/>
        </w:rPr>
      </w:pPr>
      <w:r w:rsidRPr="000D1A60">
        <w:rPr>
          <w:b/>
          <w:sz w:val="28"/>
          <w:szCs w:val="28"/>
        </w:rPr>
        <w:t>Use a broad spectrum (UVA/UVB) sunscreen with an SPF of 15 or higher every day.</w:t>
      </w:r>
    </w:p>
    <w:p w:rsidR="00D244F1" w:rsidRDefault="000D1A60" w:rsidP="00D244F1">
      <w:pPr>
        <w:numPr>
          <w:ilvl w:val="0"/>
          <w:numId w:val="21"/>
        </w:numPr>
        <w:spacing w:before="100" w:beforeAutospacing="1" w:after="100" w:afterAutospacing="1" w:line="240" w:lineRule="auto"/>
        <w:ind w:right="0"/>
      </w:pPr>
      <w:r>
        <w:t>F</w:t>
      </w:r>
      <w:r w:rsidR="00D244F1">
        <w:t>or extended outdoor activity, use a water-resistant broad spectrum (UVA/UVB) sunscreen with an SPF of 30 or higher.</w:t>
      </w:r>
    </w:p>
    <w:p w:rsidR="000D1A60" w:rsidRPr="000D1A60" w:rsidRDefault="000D1A60" w:rsidP="000D1A60">
      <w:pPr>
        <w:numPr>
          <w:ilvl w:val="0"/>
          <w:numId w:val="21"/>
        </w:numPr>
        <w:spacing w:before="100" w:beforeAutospacing="1" w:after="100" w:afterAutospacing="1" w:line="240" w:lineRule="auto"/>
        <w:ind w:right="0"/>
        <w:rPr>
          <w:rFonts w:eastAsia="Times New Roman" w:cstheme="minorHAnsi"/>
          <w:sz w:val="24"/>
          <w:szCs w:val="24"/>
        </w:rPr>
      </w:pPr>
      <w:r w:rsidRPr="000D1A60">
        <w:rPr>
          <w:rFonts w:eastAsia="Times New Roman" w:cstheme="minorHAnsi"/>
          <w:sz w:val="24"/>
          <w:szCs w:val="24"/>
        </w:rPr>
        <w:t>This applies to all outdoor activities: athletics, shopping, picnicking, walking or jogging, gardening, even waiting for a bus.</w:t>
      </w:r>
    </w:p>
    <w:p w:rsidR="00D244F1" w:rsidRDefault="00D244F1" w:rsidP="00D244F1">
      <w:pPr>
        <w:numPr>
          <w:ilvl w:val="0"/>
          <w:numId w:val="21"/>
        </w:numPr>
        <w:spacing w:before="100" w:beforeAutospacing="1" w:after="100" w:afterAutospacing="1" w:line="240" w:lineRule="auto"/>
        <w:ind w:right="0"/>
      </w:pPr>
      <w:r>
        <w:t>Apply liberally and evenly to all exposed skin. The average adult in a bathing suit should use approximately one ounce of sunscreen per application. Not using enough will effectively reduce the product's SPF and the protection you get.</w:t>
      </w:r>
    </w:p>
    <w:p w:rsidR="00D244F1" w:rsidRDefault="00D244F1" w:rsidP="00D244F1">
      <w:pPr>
        <w:numPr>
          <w:ilvl w:val="0"/>
          <w:numId w:val="21"/>
        </w:numPr>
        <w:spacing w:before="100" w:beforeAutospacing="1" w:after="100" w:afterAutospacing="1" w:line="240" w:lineRule="auto"/>
        <w:ind w:right="0"/>
      </w:pPr>
      <w:r>
        <w:t>Be sure to cover often-missed spots: lips, ears, around eyes, neck, scalp if hair is thinning, hands, and feet.</w:t>
      </w:r>
    </w:p>
    <w:p w:rsidR="00D244F1" w:rsidRDefault="00D244F1" w:rsidP="00D244F1">
      <w:pPr>
        <w:numPr>
          <w:ilvl w:val="0"/>
          <w:numId w:val="21"/>
        </w:numPr>
        <w:spacing w:before="100" w:beforeAutospacing="1" w:after="100" w:afterAutospacing="1" w:line="240" w:lineRule="auto"/>
        <w:ind w:right="0"/>
      </w:pPr>
      <w:r>
        <w:t>Reapply at least every 2 hours, more often if some of the product may have been removed while swimming, sweating, or towel-drying.</w:t>
      </w:r>
    </w:p>
    <w:p w:rsidR="00D244F1" w:rsidRDefault="00D244F1" w:rsidP="00D244F1">
      <w:pPr>
        <w:numPr>
          <w:ilvl w:val="0"/>
          <w:numId w:val="21"/>
        </w:numPr>
        <w:spacing w:before="100" w:beforeAutospacing="1" w:after="100" w:afterAutospacing="1" w:line="240" w:lineRule="auto"/>
        <w:ind w:right="0"/>
      </w:pPr>
      <w:r>
        <w:t xml:space="preserve">Choose a product that suits your skin and your activity. </w:t>
      </w:r>
      <w:hyperlink r:id="rId8" w:history="1">
        <w:r>
          <w:rPr>
            <w:rStyle w:val="Hyperlink"/>
          </w:rPr>
          <w:t>Sunscreens</w:t>
        </w:r>
      </w:hyperlink>
      <w:r>
        <w:t xml:space="preserve"> are available in lotion, gel, spray, cream, and stick forms. Some are labeled as water resistant, </w:t>
      </w:r>
      <w:proofErr w:type="spellStart"/>
      <w:r>
        <w:t>sweatproof</w:t>
      </w:r>
      <w:proofErr w:type="spellEnd"/>
      <w:r>
        <w:t>, or especially for sports; as fragrance-free, hypoallergenic, or especially for sensitive skin or children.</w:t>
      </w:r>
    </w:p>
    <w:p w:rsidR="00D244F1" w:rsidRPr="000D1A60" w:rsidRDefault="00D244F1" w:rsidP="00D244F1">
      <w:pPr>
        <w:spacing w:before="100" w:beforeAutospacing="1" w:after="100" w:afterAutospacing="1" w:line="240" w:lineRule="auto"/>
        <w:ind w:left="360" w:right="0"/>
        <w:rPr>
          <w:b/>
          <w:sz w:val="28"/>
          <w:szCs w:val="28"/>
        </w:rPr>
      </w:pPr>
      <w:r w:rsidRPr="000D1A60">
        <w:rPr>
          <w:b/>
          <w:sz w:val="28"/>
          <w:szCs w:val="28"/>
        </w:rPr>
        <w:t>Cover Up</w:t>
      </w:r>
    </w:p>
    <w:p w:rsidR="00D244F1" w:rsidRDefault="00D244F1" w:rsidP="00D244F1">
      <w:pPr>
        <w:numPr>
          <w:ilvl w:val="0"/>
          <w:numId w:val="22"/>
        </w:numPr>
        <w:spacing w:before="100" w:beforeAutospacing="1" w:after="100" w:afterAutospacing="1" w:line="240" w:lineRule="auto"/>
        <w:ind w:right="0"/>
      </w:pPr>
      <w:r>
        <w:t>Wear long-sleeved shirts and long pants. Tightly woven fabrics and dark colors, such as deep blue and black, or bright colors, such as orange and red, offer more protection. If you can see light through a fabric, UV rays can get through too. Water makes fabrics more translucent, so do not rely on a wet T-shirt.</w:t>
      </w:r>
    </w:p>
    <w:p w:rsidR="00D244F1" w:rsidRDefault="00D244F1" w:rsidP="00D244F1">
      <w:pPr>
        <w:numPr>
          <w:ilvl w:val="0"/>
          <w:numId w:val="22"/>
        </w:numPr>
        <w:spacing w:before="100" w:beforeAutospacing="1" w:after="100" w:afterAutospacing="1" w:line="240" w:lineRule="auto"/>
        <w:ind w:right="0"/>
      </w:pPr>
      <w:r>
        <w:t>A broad-brimmed hat goes a long way toward preventing skin cancer in often-exposed areas like the neck, ears, scalp, and face. Opt for a 3-4 inch brim that extends all around the hat. Baseball caps and visors shade the face but leave neck, lower face, and ears exposed.</w:t>
      </w:r>
    </w:p>
    <w:p w:rsidR="00D244F1" w:rsidRDefault="00D244F1" w:rsidP="00D244F1">
      <w:pPr>
        <w:numPr>
          <w:ilvl w:val="0"/>
          <w:numId w:val="22"/>
        </w:numPr>
        <w:spacing w:before="100" w:beforeAutospacing="1" w:after="100" w:afterAutospacing="1" w:line="240" w:lineRule="auto"/>
        <w:ind w:right="0"/>
      </w:pPr>
      <w:r>
        <w:t>UV-blocking sunglasses with wraparound or large frames protect your eyelids and the sensitive skin around your eyes, common sites for skin cancer and sun-induced aging. Sunglasses also help reduce the risk of cataracts later in life.</w:t>
      </w:r>
    </w:p>
    <w:p w:rsidR="00D244F1" w:rsidRPr="000D1A60" w:rsidRDefault="000D1A60" w:rsidP="000D1A60">
      <w:pPr>
        <w:pStyle w:val="Heading3"/>
        <w:ind w:firstLine="360"/>
        <w:rPr>
          <w:rFonts w:asciiTheme="minorHAnsi" w:hAnsiTheme="minorHAnsi" w:cstheme="minorHAnsi"/>
          <w:sz w:val="28"/>
          <w:szCs w:val="28"/>
        </w:rPr>
      </w:pPr>
      <w:r w:rsidRPr="000D1A60">
        <w:rPr>
          <w:rFonts w:asciiTheme="minorHAnsi" w:hAnsiTheme="minorHAnsi" w:cstheme="minorHAnsi"/>
          <w:sz w:val="28"/>
          <w:szCs w:val="28"/>
        </w:rPr>
        <w:t>Seek the Shade and Protect Your Children</w:t>
      </w:r>
    </w:p>
    <w:p w:rsidR="00D244F1" w:rsidRDefault="00D244F1" w:rsidP="00D244F1">
      <w:pPr>
        <w:numPr>
          <w:ilvl w:val="0"/>
          <w:numId w:val="23"/>
        </w:numPr>
        <w:spacing w:before="100" w:beforeAutospacing="1" w:after="100" w:afterAutospacing="1" w:line="240" w:lineRule="auto"/>
        <w:ind w:right="0"/>
      </w:pPr>
      <w:r>
        <w:t>Be aware, however, that sunlight bouncing off reflective surfaces can reach you even beneath an umbrella or a tree.</w:t>
      </w:r>
    </w:p>
    <w:p w:rsidR="000D1A60" w:rsidRDefault="000D1A60" w:rsidP="000D1A60">
      <w:pPr>
        <w:numPr>
          <w:ilvl w:val="0"/>
          <w:numId w:val="23"/>
        </w:numPr>
        <w:spacing w:before="100" w:beforeAutospacing="1" w:after="100" w:afterAutospacing="1" w:line="240" w:lineRule="auto"/>
        <w:ind w:right="0"/>
      </w:pPr>
      <w:r>
        <w:t>Healthy habits are best learned young. Because skin damage occurs with each unprotected exposure and accumulates over the course of a lifetime, sun safety for children should be a priority.</w:t>
      </w:r>
    </w:p>
    <w:p w:rsidR="000D1A60" w:rsidRDefault="000D1A60" w:rsidP="000D1A60">
      <w:pPr>
        <w:spacing w:before="100" w:beforeAutospacing="1" w:after="100" w:afterAutospacing="1" w:line="240" w:lineRule="auto"/>
        <w:ind w:left="360" w:right="0"/>
        <w:rPr>
          <w:b/>
          <w:sz w:val="28"/>
          <w:szCs w:val="28"/>
        </w:rPr>
      </w:pPr>
    </w:p>
    <w:p w:rsidR="00417F14" w:rsidRDefault="00417F14" w:rsidP="000D1A60">
      <w:pPr>
        <w:spacing w:before="100" w:beforeAutospacing="1" w:after="100" w:afterAutospacing="1" w:line="240" w:lineRule="auto"/>
        <w:ind w:left="360" w:right="0"/>
        <w:rPr>
          <w:b/>
          <w:sz w:val="28"/>
          <w:szCs w:val="28"/>
        </w:rPr>
      </w:pPr>
    </w:p>
    <w:p w:rsidR="000D1A60" w:rsidRPr="000D1A60" w:rsidRDefault="000D1A60" w:rsidP="000D1A60">
      <w:pPr>
        <w:spacing w:before="100" w:beforeAutospacing="1" w:after="100" w:afterAutospacing="1" w:line="240" w:lineRule="auto"/>
        <w:ind w:left="360" w:right="0"/>
        <w:rPr>
          <w:b/>
          <w:sz w:val="28"/>
          <w:szCs w:val="28"/>
        </w:rPr>
      </w:pPr>
      <w:r w:rsidRPr="000D1A60">
        <w:rPr>
          <w:b/>
          <w:sz w:val="28"/>
          <w:szCs w:val="28"/>
        </w:rPr>
        <w:lastRenderedPageBreak/>
        <w:t>Never Seek a Tan</w:t>
      </w:r>
    </w:p>
    <w:p w:rsidR="000D1A60" w:rsidRDefault="00D244F1" w:rsidP="00D244F1">
      <w:pPr>
        <w:numPr>
          <w:ilvl w:val="0"/>
          <w:numId w:val="25"/>
        </w:numPr>
        <w:spacing w:before="100" w:beforeAutospacing="1" w:after="100" w:afterAutospacing="1" w:line="240" w:lineRule="auto"/>
        <w:ind w:right="0"/>
      </w:pPr>
      <w:r>
        <w:t>There is no such thing as a healthy tan. A tan is the skin's response to the sun's damaging rays.</w:t>
      </w:r>
    </w:p>
    <w:p w:rsidR="00D244F1" w:rsidRDefault="00D244F1" w:rsidP="00D244F1">
      <w:pPr>
        <w:numPr>
          <w:ilvl w:val="0"/>
          <w:numId w:val="25"/>
        </w:numPr>
        <w:spacing w:before="100" w:beforeAutospacing="1" w:after="100" w:afterAutospacing="1" w:line="240" w:lineRule="auto"/>
        <w:ind w:right="0"/>
      </w:pPr>
      <w:r>
        <w:t>The UV radiation emitted by indoor tanning lamps is many times more intense than natural sunlight. Dangers include burns, premature aging of the skin, and the increased risk of skin cancer.</w:t>
      </w:r>
    </w:p>
    <w:p w:rsidR="0056795F" w:rsidRDefault="00EF6677" w:rsidP="0053711E">
      <w:pPr>
        <w:ind w:left="-1080" w:right="-1080"/>
        <w:jc w:val="center"/>
      </w:pPr>
      <w:r>
        <w:t xml:space="preserve">Information taken from </w:t>
      </w:r>
      <w:hyperlink r:id="rId9" w:history="1">
        <w:r w:rsidRPr="00492238">
          <w:rPr>
            <w:rStyle w:val="Hyperlink"/>
          </w:rPr>
          <w:t>www.skincancer.org</w:t>
        </w:r>
      </w:hyperlink>
    </w:p>
    <w:p w:rsidR="00417F14" w:rsidRDefault="00417F14" w:rsidP="0053711E">
      <w:pPr>
        <w:ind w:left="-1080" w:right="-1080"/>
        <w:jc w:val="center"/>
      </w:pPr>
    </w:p>
    <w:p w:rsidR="0053711E" w:rsidRPr="0017363E" w:rsidRDefault="00D23227" w:rsidP="0053711E">
      <w:pPr>
        <w:ind w:left="-1080" w:right="-1080"/>
        <w:jc w:val="center"/>
        <w:rPr>
          <w:rFonts w:ascii="Arial" w:hAnsi="Arial" w:cs="Arial"/>
          <w:b/>
          <w:sz w:val="10"/>
          <w:szCs w:val="10"/>
          <w:u w:val="single"/>
        </w:rPr>
      </w:pPr>
      <w:hyperlink r:id="rId10" w:history="1">
        <w:r w:rsidR="0053711E" w:rsidRPr="0017363E">
          <w:rPr>
            <w:rStyle w:val="Hyperlink"/>
            <w:rFonts w:ascii="Arial" w:hAnsi="Arial" w:cs="Arial"/>
            <w:sz w:val="28"/>
            <w:szCs w:val="28"/>
            <w:u w:val="single"/>
          </w:rPr>
          <w:t>www.commonhealth.virginia.gov</w:t>
        </w:r>
      </w:hyperlink>
      <w:r w:rsidR="0053711E" w:rsidRPr="0017363E">
        <w:rPr>
          <w:rFonts w:ascii="Arial" w:hAnsi="Arial" w:cs="Arial"/>
          <w:sz w:val="28"/>
          <w:szCs w:val="28"/>
          <w:u w:val="single"/>
        </w:rPr>
        <w:t xml:space="preserve"> </w:t>
      </w:r>
    </w:p>
    <w:p w:rsidR="008E437F" w:rsidRDefault="0053711E" w:rsidP="0017363E">
      <w:pPr>
        <w:pStyle w:val="Default"/>
      </w:pPr>
      <w:r w:rsidRPr="001A4794">
        <w:rPr>
          <w:rFonts w:ascii="Tahoma" w:hAnsi="Tahoma" w:cs="Tahoma"/>
          <w:color w:val="0000FF"/>
          <w:sz w:val="20"/>
          <w:szCs w:val="20"/>
        </w:rPr>
        <w:t xml:space="preserve">The contents of the CommonHealth weekly emails may be reprinted from an outside resource in the area of health, safety, and wellness and is intended to provide one or more views on a topic.  These views do not necessarily represent the views of the </w:t>
      </w:r>
      <w:smartTag w:uri="urn:schemas-microsoft-com:office:smarttags" w:element="place">
        <w:smartTag w:uri="urn:schemas-microsoft-com:office:smarttags" w:element="PlaceType">
          <w:r w:rsidRPr="001A4794">
            <w:rPr>
              <w:rFonts w:ascii="Tahoma" w:hAnsi="Tahoma" w:cs="Tahoma"/>
              <w:color w:val="0000FF"/>
              <w:sz w:val="20"/>
              <w:szCs w:val="20"/>
            </w:rPr>
            <w:t>Commonwealth</w:t>
          </w:r>
        </w:smartTag>
        <w:r w:rsidRPr="001A4794">
          <w:rPr>
            <w:rFonts w:ascii="Tahoma" w:hAnsi="Tahoma" w:cs="Tahoma"/>
            <w:color w:val="0000FF"/>
            <w:sz w:val="20"/>
            <w:szCs w:val="20"/>
          </w:rPr>
          <w:t xml:space="preserve"> of </w:t>
        </w:r>
        <w:smartTag w:uri="urn:schemas-microsoft-com:office:smarttags" w:element="PlaceName">
          <w:r w:rsidRPr="001A4794">
            <w:rPr>
              <w:rFonts w:ascii="Tahoma" w:hAnsi="Tahoma" w:cs="Tahoma"/>
              <w:color w:val="0000FF"/>
              <w:sz w:val="20"/>
              <w:szCs w:val="20"/>
            </w:rPr>
            <w:t>Virginia</w:t>
          </w:r>
        </w:smartTag>
      </w:smartTag>
      <w:r w:rsidRPr="001A4794">
        <w:rPr>
          <w:rFonts w:ascii="Tahoma" w:hAnsi="Tahoma" w:cs="Tahoma"/>
          <w:color w:val="0000FF"/>
          <w:sz w:val="20"/>
          <w:szCs w:val="20"/>
        </w:rPr>
        <w:t xml:space="preserve">, CommonHealth, or any particular agency and are offered for educational purposes.  If you have questions or concerns about this article, please email us at </w:t>
      </w:r>
      <w:hyperlink r:id="rId11" w:history="1">
        <w:r w:rsidRPr="001A4794">
          <w:rPr>
            <w:rFonts w:ascii="Tahoma" w:hAnsi="Tahoma" w:cs="Tahoma"/>
            <w:color w:val="0000FF"/>
            <w:sz w:val="20"/>
            <w:u w:val="single"/>
          </w:rPr>
          <w:t>wellness@dhrm.virginia.gov</w:t>
        </w:r>
      </w:hyperlink>
    </w:p>
    <w:sectPr w:rsidR="008E437F" w:rsidSect="0017363E">
      <w:pgSz w:w="12240" w:h="15840"/>
      <w:pgMar w:top="540" w:right="1440" w:bottom="1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ngravers MT">
    <w:panose1 w:val="0209070708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F721B"/>
    <w:multiLevelType w:val="multilevel"/>
    <w:tmpl w:val="6C52E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BA1073"/>
    <w:multiLevelType w:val="multilevel"/>
    <w:tmpl w:val="A1941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3">
    <w:nsid w:val="17E73658"/>
    <w:multiLevelType w:val="multilevel"/>
    <w:tmpl w:val="FECC8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5">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4A0F3D"/>
    <w:multiLevelType w:val="multilevel"/>
    <w:tmpl w:val="94AAB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573C23"/>
    <w:multiLevelType w:val="multilevel"/>
    <w:tmpl w:val="BC3E3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877DAA"/>
    <w:multiLevelType w:val="multilevel"/>
    <w:tmpl w:val="7B3AC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1">
    <w:nsid w:val="3A4E0CA6"/>
    <w:multiLevelType w:val="multilevel"/>
    <w:tmpl w:val="BD141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3">
    <w:nsid w:val="43AD0F43"/>
    <w:multiLevelType w:val="multilevel"/>
    <w:tmpl w:val="52EEC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16">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BCC05FC"/>
    <w:multiLevelType w:val="multilevel"/>
    <w:tmpl w:val="74FC8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C8948F8"/>
    <w:multiLevelType w:val="multilevel"/>
    <w:tmpl w:val="26864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49F6321"/>
    <w:multiLevelType w:val="multilevel"/>
    <w:tmpl w:val="81064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1">
    <w:nsid w:val="77D2025E"/>
    <w:multiLevelType w:val="multilevel"/>
    <w:tmpl w:val="E7BEE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3">
    <w:nsid w:val="7AB67D8B"/>
    <w:multiLevelType w:val="multilevel"/>
    <w:tmpl w:val="28444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303D01"/>
    <w:multiLevelType w:val="multilevel"/>
    <w:tmpl w:val="31A03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5"/>
  </w:num>
  <w:num w:numId="3">
    <w:abstractNumId w:val="16"/>
  </w:num>
  <w:num w:numId="4">
    <w:abstractNumId w:val="24"/>
  </w:num>
  <w:num w:numId="5">
    <w:abstractNumId w:val="22"/>
  </w:num>
  <w:num w:numId="6">
    <w:abstractNumId w:val="4"/>
  </w:num>
  <w:num w:numId="7">
    <w:abstractNumId w:val="12"/>
  </w:num>
  <w:num w:numId="8">
    <w:abstractNumId w:val="20"/>
  </w:num>
  <w:num w:numId="9">
    <w:abstractNumId w:val="6"/>
  </w:num>
  <w:num w:numId="10">
    <w:abstractNumId w:val="10"/>
  </w:num>
  <w:num w:numId="11">
    <w:abstractNumId w:val="15"/>
  </w:num>
  <w:num w:numId="12">
    <w:abstractNumId w:val="25"/>
  </w:num>
  <w:num w:numId="13">
    <w:abstractNumId w:val="2"/>
  </w:num>
  <w:num w:numId="14">
    <w:abstractNumId w:val="9"/>
  </w:num>
  <w:num w:numId="15">
    <w:abstractNumId w:val="7"/>
  </w:num>
  <w:num w:numId="16">
    <w:abstractNumId w:val="19"/>
  </w:num>
  <w:num w:numId="17">
    <w:abstractNumId w:val="3"/>
  </w:num>
  <w:num w:numId="18">
    <w:abstractNumId w:val="1"/>
  </w:num>
  <w:num w:numId="19">
    <w:abstractNumId w:val="23"/>
  </w:num>
  <w:num w:numId="20">
    <w:abstractNumId w:val="21"/>
  </w:num>
  <w:num w:numId="21">
    <w:abstractNumId w:val="8"/>
  </w:num>
  <w:num w:numId="22">
    <w:abstractNumId w:val="0"/>
  </w:num>
  <w:num w:numId="23">
    <w:abstractNumId w:val="26"/>
  </w:num>
  <w:num w:numId="24">
    <w:abstractNumId w:val="17"/>
  </w:num>
  <w:num w:numId="25">
    <w:abstractNumId w:val="11"/>
  </w:num>
  <w:num w:numId="26">
    <w:abstractNumId w:val="18"/>
  </w:num>
  <w:num w:numId="2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E437F"/>
    <w:rsid w:val="000D1A60"/>
    <w:rsid w:val="0017363E"/>
    <w:rsid w:val="001C0C05"/>
    <w:rsid w:val="00235362"/>
    <w:rsid w:val="002B3914"/>
    <w:rsid w:val="00395A69"/>
    <w:rsid w:val="00417F14"/>
    <w:rsid w:val="0053711E"/>
    <w:rsid w:val="0056795F"/>
    <w:rsid w:val="005B693B"/>
    <w:rsid w:val="006846FB"/>
    <w:rsid w:val="006F5AC9"/>
    <w:rsid w:val="00867EA9"/>
    <w:rsid w:val="008E437F"/>
    <w:rsid w:val="00A367FF"/>
    <w:rsid w:val="00C43305"/>
    <w:rsid w:val="00C659A4"/>
    <w:rsid w:val="00D23227"/>
    <w:rsid w:val="00D244F1"/>
    <w:rsid w:val="00DF5688"/>
    <w:rsid w:val="00EC415B"/>
    <w:rsid w:val="00EF66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paragraph" w:styleId="Heading3">
    <w:name w:val="heading 3"/>
    <w:basedOn w:val="Normal"/>
    <w:link w:val="Heading3Char"/>
    <w:uiPriority w:val="9"/>
    <w:qFormat/>
    <w:rsid w:val="00D244F1"/>
    <w:pPr>
      <w:spacing w:before="100" w:beforeAutospacing="1" w:after="100" w:afterAutospacing="1" w:line="240" w:lineRule="auto"/>
      <w:ind w:left="0" w:right="0"/>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D244F1"/>
    <w:pPr>
      <w:spacing w:before="100" w:beforeAutospacing="1" w:after="100" w:afterAutospacing="1" w:line="240" w:lineRule="auto"/>
      <w:ind w:left="0" w:right="0"/>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uiPriority w:val="99"/>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EF6677"/>
    <w:pPr>
      <w:spacing w:before="100" w:beforeAutospacing="1" w:after="100" w:afterAutospacing="1" w:line="240" w:lineRule="auto"/>
      <w:ind w:left="0" w:right="0"/>
    </w:pPr>
    <w:rPr>
      <w:rFonts w:ascii="Times New Roman" w:eastAsia="Times New Roman" w:hAnsi="Times New Roman" w:cs="Times New Roman"/>
      <w:sz w:val="24"/>
      <w:szCs w:val="24"/>
    </w:rPr>
  </w:style>
  <w:style w:type="character" w:styleId="Strong">
    <w:name w:val="Strong"/>
    <w:basedOn w:val="DefaultParagraphFont"/>
    <w:uiPriority w:val="22"/>
    <w:qFormat/>
    <w:rsid w:val="00EF6677"/>
    <w:rPr>
      <w:b/>
      <w:bCs/>
    </w:rPr>
  </w:style>
  <w:style w:type="character" w:customStyle="1" w:styleId="Heading3Char">
    <w:name w:val="Heading 3 Char"/>
    <w:basedOn w:val="DefaultParagraphFont"/>
    <w:link w:val="Heading3"/>
    <w:uiPriority w:val="9"/>
    <w:rsid w:val="00D244F1"/>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D244F1"/>
    <w:rPr>
      <w:rFonts w:ascii="Times New Roman" w:eastAsia="Times New Roman" w:hAnsi="Times New Roman" w:cs="Times New Roman"/>
      <w:b/>
      <w:bCs/>
      <w:sz w:val="24"/>
      <w:szCs w:val="24"/>
    </w:rPr>
  </w:style>
  <w:style w:type="character" w:styleId="FollowedHyperlink">
    <w:name w:val="FollowedHyperlink"/>
    <w:basedOn w:val="DefaultParagraphFont"/>
    <w:uiPriority w:val="99"/>
    <w:semiHidden/>
    <w:unhideWhenUsed/>
    <w:rsid w:val="00D244F1"/>
    <w:rPr>
      <w:color w:val="800080"/>
      <w:u w:val="single"/>
    </w:rPr>
  </w:style>
  <w:style w:type="paragraph" w:customStyle="1" w:styleId="addthiscounter">
    <w:name w:val="addthis_counter"/>
    <w:basedOn w:val="Normal"/>
    <w:rsid w:val="00D244F1"/>
    <w:pPr>
      <w:spacing w:before="100" w:beforeAutospacing="1" w:after="100" w:afterAutospacing="1" w:line="240" w:lineRule="auto"/>
      <w:ind w:left="0" w:right="0"/>
    </w:pPr>
    <w:rPr>
      <w:rFonts w:ascii="Times New Roman" w:eastAsia="Times New Roman" w:hAnsi="Times New Roman" w:cs="Times New Roman"/>
      <w:b/>
      <w:bCs/>
      <w:color w:val="FFFFFF"/>
      <w:sz w:val="24"/>
      <w:szCs w:val="24"/>
    </w:rPr>
  </w:style>
  <w:style w:type="paragraph" w:customStyle="1" w:styleId="at15dn">
    <w:name w:val="at15dn"/>
    <w:basedOn w:val="Normal"/>
    <w:rsid w:val="00D244F1"/>
    <w:pPr>
      <w:spacing w:before="100" w:beforeAutospacing="1" w:after="100" w:afterAutospacing="1" w:line="240" w:lineRule="auto"/>
      <w:ind w:left="0" w:right="0"/>
    </w:pPr>
    <w:rPr>
      <w:rFonts w:ascii="Times New Roman" w:eastAsia="Times New Roman" w:hAnsi="Times New Roman" w:cs="Times New Roman"/>
      <w:vanish/>
      <w:sz w:val="24"/>
      <w:szCs w:val="24"/>
    </w:rPr>
  </w:style>
  <w:style w:type="paragraph" w:customStyle="1" w:styleId="at15a">
    <w:name w:val="at15a"/>
    <w:basedOn w:val="Normal"/>
    <w:rsid w:val="00D244F1"/>
    <w:pPr>
      <w:spacing w:after="0" w:line="240" w:lineRule="auto"/>
      <w:ind w:left="0" w:right="0"/>
    </w:pPr>
    <w:rPr>
      <w:rFonts w:ascii="Times New Roman" w:eastAsia="Times New Roman" w:hAnsi="Times New Roman" w:cs="Times New Roman"/>
      <w:sz w:val="24"/>
      <w:szCs w:val="24"/>
    </w:rPr>
  </w:style>
  <w:style w:type="paragraph" w:customStyle="1" w:styleId="at15erow">
    <w:name w:val="at15e_row"/>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15t">
    <w:name w:val="at15t"/>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300bs">
    <w:name w:val="at300bs"/>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16nc">
    <w:name w:val="at16nc"/>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16t">
    <w:name w:val="at16t"/>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baa">
    <w:name w:val="at_baa"/>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promo-single">
    <w:name w:val="at-promo-single"/>
    <w:basedOn w:val="Normal"/>
    <w:rsid w:val="00D244F1"/>
    <w:pPr>
      <w:spacing w:before="100" w:beforeAutospacing="1" w:after="100" w:afterAutospacing="1" w:line="360" w:lineRule="atLeast"/>
      <w:ind w:left="0" w:right="0"/>
    </w:pPr>
    <w:rPr>
      <w:rFonts w:ascii="Times New Roman" w:eastAsia="Times New Roman" w:hAnsi="Times New Roman" w:cs="Times New Roman"/>
      <w:sz w:val="24"/>
      <w:szCs w:val="24"/>
    </w:rPr>
  </w:style>
  <w:style w:type="paragraph" w:customStyle="1" w:styleId="addthistextshare">
    <w:name w:val="addthis_textshare"/>
    <w:basedOn w:val="Normal"/>
    <w:rsid w:val="00D244F1"/>
    <w:pPr>
      <w:spacing w:after="0" w:line="420" w:lineRule="atLeast"/>
      <w:ind w:left="0" w:right="0"/>
    </w:pPr>
    <w:rPr>
      <w:rFonts w:ascii="Helvetica" w:eastAsia="Times New Roman" w:hAnsi="Helvetica" w:cs="Helvetica"/>
      <w:color w:val="FFFFFF"/>
      <w:sz w:val="18"/>
      <w:szCs w:val="18"/>
    </w:rPr>
  </w:style>
  <w:style w:type="paragraph" w:customStyle="1" w:styleId="atimgshare">
    <w:name w:val="at_img_share"/>
    <w:basedOn w:val="Normal"/>
    <w:rsid w:val="00D244F1"/>
    <w:pPr>
      <w:pBdr>
        <w:top w:val="single" w:sz="6" w:space="0" w:color="CCCCCC"/>
        <w:left w:val="single" w:sz="6" w:space="0" w:color="CCCCCC"/>
        <w:bottom w:val="single" w:sz="6" w:space="0" w:color="CCCCCC"/>
        <w:right w:val="single" w:sz="6" w:space="0" w:color="CCCCCC"/>
      </w:pBdr>
      <w:spacing w:after="0" w:line="315" w:lineRule="atLeast"/>
      <w:ind w:left="0" w:right="0" w:hanging="18913"/>
    </w:pPr>
    <w:rPr>
      <w:rFonts w:ascii="Times New Roman" w:eastAsia="Times New Roman" w:hAnsi="Times New Roman" w:cs="Times New Roman"/>
      <w:sz w:val="24"/>
      <w:szCs w:val="24"/>
    </w:rPr>
  </w:style>
  <w:style w:type="paragraph" w:customStyle="1" w:styleId="atm">
    <w:name w:val="atm"/>
    <w:basedOn w:val="Normal"/>
    <w:rsid w:val="00D244F1"/>
    <w:pPr>
      <w:spacing w:after="0" w:line="180" w:lineRule="atLeast"/>
      <w:ind w:left="0" w:right="0"/>
    </w:pPr>
    <w:rPr>
      <w:rFonts w:ascii="Arial" w:eastAsia="Times New Roman" w:hAnsi="Arial" w:cs="Arial"/>
      <w:color w:val="444444"/>
      <w:sz w:val="18"/>
      <w:szCs w:val="18"/>
    </w:rPr>
  </w:style>
  <w:style w:type="paragraph" w:customStyle="1" w:styleId="atm-i">
    <w:name w:val="atm-i"/>
    <w:basedOn w:val="Normal"/>
    <w:rsid w:val="00D244F1"/>
    <w:pPr>
      <w:pBdr>
        <w:top w:val="single" w:sz="6" w:space="3" w:color="D5D6D6"/>
        <w:left w:val="single" w:sz="6" w:space="0" w:color="D5D6D6"/>
        <w:bottom w:val="single" w:sz="6" w:space="0" w:color="D5D6D6"/>
        <w:right w:val="single" w:sz="6" w:space="0" w:color="D5D6D6"/>
      </w:pBdr>
      <w:shd w:val="clear" w:color="auto" w:fill="FFFFFF"/>
      <w:spacing w:after="0" w:line="240" w:lineRule="auto"/>
      <w:ind w:left="0" w:right="0"/>
    </w:pPr>
    <w:rPr>
      <w:rFonts w:ascii="Times New Roman" w:eastAsia="Times New Roman" w:hAnsi="Times New Roman" w:cs="Times New Roman"/>
      <w:sz w:val="24"/>
      <w:szCs w:val="24"/>
    </w:rPr>
  </w:style>
  <w:style w:type="paragraph" w:customStyle="1" w:styleId="atm-f">
    <w:name w:val="atm-f"/>
    <w:basedOn w:val="Normal"/>
    <w:rsid w:val="00D244F1"/>
    <w:pPr>
      <w:spacing w:before="100" w:beforeAutospacing="1" w:after="100" w:afterAutospacing="1" w:line="240" w:lineRule="auto"/>
      <w:ind w:left="0" w:right="0"/>
    </w:pPr>
    <w:rPr>
      <w:rFonts w:ascii="Times New Roman" w:eastAsia="Times New Roman" w:hAnsi="Times New Roman" w:cs="Times New Roman"/>
      <w:sz w:val="14"/>
      <w:szCs w:val="14"/>
    </w:rPr>
  </w:style>
  <w:style w:type="paragraph" w:customStyle="1" w:styleId="ata11ycontainer">
    <w:name w:val="at_a11y_container"/>
    <w:basedOn w:val="Normal"/>
    <w:rsid w:val="00D244F1"/>
    <w:pPr>
      <w:spacing w:after="0" w:line="240" w:lineRule="auto"/>
      <w:ind w:left="0" w:right="0"/>
    </w:pPr>
    <w:rPr>
      <w:rFonts w:ascii="Times New Roman" w:eastAsia="Times New Roman" w:hAnsi="Times New Roman" w:cs="Times New Roman"/>
      <w:sz w:val="24"/>
      <w:szCs w:val="24"/>
    </w:rPr>
  </w:style>
  <w:style w:type="paragraph" w:customStyle="1" w:styleId="addthisoverlaytoolbox">
    <w:name w:val="addthis_overlay_toolbox"/>
    <w:basedOn w:val="Normal"/>
    <w:rsid w:val="00D244F1"/>
    <w:pPr>
      <w:shd w:val="clear" w:color="auto" w:fill="000000"/>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linkservicediv">
    <w:name w:val="linkservicediv"/>
    <w:basedOn w:val="Normal"/>
    <w:rsid w:val="00D244F1"/>
    <w:pPr>
      <w:pBdr>
        <w:top w:val="single" w:sz="6" w:space="0" w:color="000000"/>
        <w:left w:val="single" w:sz="6" w:space="0" w:color="000000"/>
        <w:bottom w:val="single" w:sz="6" w:space="0" w:color="000000"/>
        <w:right w:val="single" w:sz="6" w:space="0" w:color="000000"/>
      </w:pBdr>
      <w:shd w:val="clear" w:color="auto" w:fill="AAAAAA"/>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redloading">
    <w:name w:val="at_redloading"/>
    <w:basedOn w:val="Normal"/>
    <w:rsid w:val="00D244F1"/>
    <w:pPr>
      <w:spacing w:after="0" w:line="240" w:lineRule="auto"/>
      <w:ind w:left="0" w:right="0"/>
    </w:pPr>
    <w:rPr>
      <w:rFonts w:ascii="Times New Roman" w:eastAsia="Times New Roman" w:hAnsi="Times New Roman" w:cs="Times New Roman"/>
      <w:sz w:val="24"/>
      <w:szCs w:val="24"/>
    </w:rPr>
  </w:style>
  <w:style w:type="paragraph" w:customStyle="1" w:styleId="at-promo-single-dl-ch">
    <w:name w:val="at-promo-single-dl-ch"/>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promo-single-dl-ff">
    <w:name w:val="at-promo-single-dl-ff"/>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promo-single-dl-saf">
    <w:name w:val="at-promo-single-dl-saf"/>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promo-single-dl-ie">
    <w:name w:val="at-promo-single-dl-ie"/>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pinbox">
    <w:name w:val="atpinbox"/>
    <w:basedOn w:val="Normal"/>
    <w:rsid w:val="00D244F1"/>
    <w:pPr>
      <w:shd w:val="clear" w:color="auto" w:fill="FFFFFF"/>
      <w:spacing w:after="0" w:line="240" w:lineRule="auto"/>
      <w:ind w:left="0" w:right="0"/>
    </w:pPr>
    <w:rPr>
      <w:rFonts w:ascii="Arial" w:eastAsia="Times New Roman" w:hAnsi="Arial" w:cs="Arial"/>
      <w:color w:val="CFCACA"/>
      <w:sz w:val="18"/>
      <w:szCs w:val="18"/>
    </w:rPr>
  </w:style>
  <w:style w:type="paragraph" w:customStyle="1" w:styleId="atpinhdr">
    <w:name w:val="atpinhdr"/>
    <w:basedOn w:val="Normal"/>
    <w:rsid w:val="00D244F1"/>
    <w:pPr>
      <w:pBdr>
        <w:bottom w:val="single" w:sz="6" w:space="6" w:color="CCCCCC"/>
      </w:pBdr>
      <w:shd w:val="clear" w:color="auto" w:fill="F1F1F1"/>
      <w:spacing w:before="100" w:beforeAutospacing="1" w:after="100" w:afterAutospacing="1" w:line="240" w:lineRule="atLeast"/>
      <w:ind w:left="0" w:right="0"/>
    </w:pPr>
    <w:rPr>
      <w:rFonts w:ascii="Times New Roman" w:eastAsia="Times New Roman" w:hAnsi="Times New Roman" w:cs="Times New Roman"/>
      <w:color w:val="8C7E7E"/>
      <w:sz w:val="24"/>
      <w:szCs w:val="24"/>
    </w:rPr>
  </w:style>
  <w:style w:type="paragraph" w:customStyle="1" w:styleId="atpinwinhdr">
    <w:name w:val="atpinwinhdr"/>
    <w:basedOn w:val="Normal"/>
    <w:rsid w:val="00D244F1"/>
    <w:pPr>
      <w:pBdr>
        <w:bottom w:val="single" w:sz="6" w:space="6" w:color="CCCCCC"/>
      </w:pBdr>
      <w:shd w:val="clear" w:color="auto" w:fill="F1F1F1"/>
      <w:spacing w:before="100" w:beforeAutospacing="1" w:after="100" w:afterAutospacing="1" w:line="240" w:lineRule="atLeast"/>
      <w:ind w:left="0" w:right="0"/>
    </w:pPr>
    <w:rPr>
      <w:rFonts w:ascii="Times New Roman" w:eastAsia="Times New Roman" w:hAnsi="Times New Roman" w:cs="Times New Roman"/>
      <w:color w:val="8C7E7E"/>
      <w:sz w:val="30"/>
      <w:szCs w:val="30"/>
    </w:rPr>
  </w:style>
  <w:style w:type="paragraph" w:customStyle="1" w:styleId="atpinmn">
    <w:name w:val="atpinmn"/>
    <w:basedOn w:val="Normal"/>
    <w:rsid w:val="00D244F1"/>
    <w:pPr>
      <w:shd w:val="clear" w:color="auto" w:fill="FFFFFF"/>
      <w:spacing w:before="100" w:beforeAutospacing="1" w:after="100" w:afterAutospacing="1" w:line="240" w:lineRule="auto"/>
      <w:ind w:left="0" w:right="0"/>
      <w:jc w:val="center"/>
    </w:pPr>
    <w:rPr>
      <w:rFonts w:ascii="Times New Roman" w:eastAsia="Times New Roman" w:hAnsi="Times New Roman" w:cs="Times New Roman"/>
      <w:sz w:val="24"/>
      <w:szCs w:val="24"/>
    </w:rPr>
  </w:style>
  <w:style w:type="paragraph" w:customStyle="1" w:styleId="atpinclose">
    <w:name w:val="atpinclose"/>
    <w:basedOn w:val="Normal"/>
    <w:rsid w:val="00D244F1"/>
    <w:pPr>
      <w:spacing w:before="100" w:beforeAutospacing="1" w:after="100" w:afterAutospacing="1" w:line="240" w:lineRule="auto"/>
      <w:ind w:left="0" w:right="0"/>
      <w:jc w:val="right"/>
    </w:pPr>
    <w:rPr>
      <w:rFonts w:ascii="Times New Roman" w:eastAsia="Times New Roman" w:hAnsi="Times New Roman" w:cs="Times New Roman"/>
      <w:b/>
      <w:bCs/>
      <w:sz w:val="24"/>
      <w:szCs w:val="24"/>
    </w:rPr>
  </w:style>
  <w:style w:type="paragraph" w:customStyle="1" w:styleId="atimgspanouter">
    <w:name w:val="atimgspanouter"/>
    <w:basedOn w:val="Normal"/>
    <w:rsid w:val="00D244F1"/>
    <w:pPr>
      <w:pBdr>
        <w:top w:val="single" w:sz="6" w:space="0" w:color="A0A0A0"/>
        <w:left w:val="single" w:sz="6" w:space="0" w:color="A0A0A0"/>
        <w:bottom w:val="single" w:sz="6" w:space="0" w:color="A0A0A0"/>
        <w:right w:val="single" w:sz="6" w:space="0" w:color="A0A0A0"/>
      </w:pBdr>
      <w:shd w:val="clear" w:color="auto" w:fill="FFFFFF"/>
      <w:spacing w:before="150" w:after="150" w:line="240" w:lineRule="auto"/>
      <w:ind w:left="150" w:right="150"/>
    </w:pPr>
    <w:rPr>
      <w:rFonts w:ascii="Times New Roman" w:eastAsia="Times New Roman" w:hAnsi="Times New Roman" w:cs="Times New Roman"/>
      <w:sz w:val="24"/>
      <w:szCs w:val="24"/>
    </w:rPr>
  </w:style>
  <w:style w:type="paragraph" w:customStyle="1" w:styleId="atimgspansize">
    <w:name w:val="atimgspansize"/>
    <w:basedOn w:val="Normal"/>
    <w:rsid w:val="00D244F1"/>
    <w:pPr>
      <w:shd w:val="clear" w:color="auto" w:fill="FFFFFF"/>
      <w:spacing w:before="100" w:beforeAutospacing="1" w:after="100" w:afterAutospacing="1" w:line="360" w:lineRule="atLeast"/>
      <w:ind w:left="0" w:right="0"/>
    </w:pPr>
    <w:rPr>
      <w:rFonts w:ascii="Times New Roman" w:eastAsia="Times New Roman" w:hAnsi="Times New Roman" w:cs="Times New Roman"/>
      <w:color w:val="000000"/>
      <w:sz w:val="15"/>
      <w:szCs w:val="15"/>
    </w:rPr>
  </w:style>
  <w:style w:type="paragraph" w:customStyle="1" w:styleId="atimgactbtn">
    <w:name w:val="atimgactbtn"/>
    <w:basedOn w:val="Normal"/>
    <w:rsid w:val="00D244F1"/>
    <w:pPr>
      <w:shd w:val="clear" w:color="auto" w:fill="FFFFFF"/>
      <w:spacing w:before="100" w:beforeAutospacing="1" w:after="100" w:afterAutospacing="1" w:line="240" w:lineRule="auto"/>
      <w:ind w:left="0" w:right="0"/>
    </w:pPr>
    <w:rPr>
      <w:rFonts w:ascii="Times New Roman" w:eastAsia="Times New Roman" w:hAnsi="Times New Roman" w:cs="Times New Roman"/>
      <w:vanish/>
      <w:sz w:val="24"/>
      <w:szCs w:val="24"/>
    </w:rPr>
  </w:style>
  <w:style w:type="paragraph" w:customStyle="1" w:styleId="atpinwin">
    <w:name w:val="atpinwin"/>
    <w:basedOn w:val="Normal"/>
    <w:rsid w:val="00D244F1"/>
    <w:pPr>
      <w:spacing w:before="100" w:beforeAutospacing="1" w:after="100" w:afterAutospacing="1" w:line="240" w:lineRule="auto"/>
      <w:ind w:left="0" w:right="0"/>
      <w:jc w:val="center"/>
    </w:pPr>
    <w:rPr>
      <w:rFonts w:ascii="Arial" w:eastAsia="Times New Roman" w:hAnsi="Arial" w:cs="Arial"/>
      <w:sz w:val="24"/>
      <w:szCs w:val="24"/>
    </w:rPr>
  </w:style>
  <w:style w:type="paragraph" w:customStyle="1" w:styleId="atpinwinmn">
    <w:name w:val="atpinwinmn"/>
    <w:basedOn w:val="Normal"/>
    <w:rsid w:val="00D244F1"/>
    <w:pPr>
      <w:spacing w:before="100" w:beforeAutospacing="1" w:after="100" w:afterAutospacing="1" w:line="240" w:lineRule="auto"/>
      <w:ind w:left="0" w:right="0"/>
      <w:jc w:val="center"/>
    </w:pPr>
    <w:rPr>
      <w:rFonts w:ascii="Times New Roman" w:eastAsia="Times New Roman" w:hAnsi="Times New Roman" w:cs="Times New Roman"/>
      <w:sz w:val="24"/>
      <w:szCs w:val="24"/>
    </w:rPr>
  </w:style>
  <w:style w:type="paragraph" w:customStyle="1" w:styleId="atimgico">
    <w:name w:val="atimgico"/>
    <w:basedOn w:val="Normal"/>
    <w:rsid w:val="00D244F1"/>
    <w:pPr>
      <w:spacing w:before="100" w:beforeAutospacing="1" w:after="100" w:afterAutospacing="1" w:line="240" w:lineRule="auto"/>
      <w:ind w:left="0" w:right="75"/>
    </w:pPr>
    <w:rPr>
      <w:rFonts w:ascii="Times New Roman" w:eastAsia="Times New Roman" w:hAnsi="Times New Roman" w:cs="Times New Roman"/>
      <w:sz w:val="24"/>
      <w:szCs w:val="24"/>
    </w:rPr>
  </w:style>
  <w:style w:type="paragraph" w:customStyle="1" w:styleId="atnoimg">
    <w:name w:val="atnoimg"/>
    <w:basedOn w:val="Normal"/>
    <w:rsid w:val="00D244F1"/>
    <w:pPr>
      <w:spacing w:before="600" w:after="100" w:afterAutospacing="1" w:line="240" w:lineRule="atLeast"/>
      <w:ind w:left="0" w:right="0"/>
    </w:pPr>
    <w:rPr>
      <w:rFonts w:ascii="Times New Roman" w:eastAsia="Times New Roman" w:hAnsi="Times New Roman" w:cs="Times New Roman"/>
      <w:color w:val="8C7E7E"/>
      <w:sz w:val="24"/>
      <w:szCs w:val="24"/>
    </w:rPr>
  </w:style>
  <w:style w:type="paragraph" w:customStyle="1" w:styleId="atpinitbutton">
    <w:name w:val="at_pinitbutton"/>
    <w:basedOn w:val="Normal"/>
    <w:rsid w:val="00D244F1"/>
    <w:pPr>
      <w:spacing w:after="0" w:line="240" w:lineRule="auto"/>
      <w:ind w:left="0" w:right="0"/>
    </w:pPr>
    <w:rPr>
      <w:rFonts w:ascii="Times New Roman" w:eastAsia="Times New Roman" w:hAnsi="Times New Roman" w:cs="Times New Roman"/>
      <w:sz w:val="24"/>
      <w:szCs w:val="24"/>
    </w:rPr>
  </w:style>
  <w:style w:type="paragraph" w:customStyle="1" w:styleId="at3pinwinmn">
    <w:name w:val="at3pinwinmn"/>
    <w:basedOn w:val="Normal"/>
    <w:rsid w:val="00D244F1"/>
    <w:pPr>
      <w:spacing w:before="100" w:beforeAutospacing="1" w:after="100" w:afterAutospacing="1" w:line="240" w:lineRule="auto"/>
      <w:ind w:left="0" w:right="0"/>
      <w:jc w:val="center"/>
    </w:pPr>
    <w:rPr>
      <w:rFonts w:ascii="Times New Roman" w:eastAsia="Times New Roman" w:hAnsi="Times New Roman" w:cs="Times New Roman"/>
      <w:sz w:val="24"/>
      <w:szCs w:val="24"/>
    </w:rPr>
  </w:style>
  <w:style w:type="paragraph" w:customStyle="1" w:styleId="at3imgspanouter">
    <w:name w:val="at3imgspanouter"/>
    <w:basedOn w:val="Normal"/>
    <w:rsid w:val="00D244F1"/>
    <w:pPr>
      <w:pBdr>
        <w:top w:val="single" w:sz="6" w:space="0" w:color="DEDEDE"/>
        <w:left w:val="single" w:sz="6" w:space="0" w:color="DEDEDE"/>
        <w:bottom w:val="single" w:sz="6" w:space="0" w:color="DEDEDE"/>
        <w:right w:val="single" w:sz="6" w:space="0" w:color="DEDEDE"/>
      </w:pBdr>
      <w:spacing w:after="150" w:line="240" w:lineRule="auto"/>
      <w:ind w:left="0" w:right="150"/>
    </w:pPr>
    <w:rPr>
      <w:rFonts w:ascii="Times New Roman" w:eastAsia="Times New Roman" w:hAnsi="Times New Roman" w:cs="Times New Roman"/>
      <w:sz w:val="24"/>
      <w:szCs w:val="24"/>
    </w:rPr>
  </w:style>
  <w:style w:type="paragraph" w:customStyle="1" w:styleId="at3lblight">
    <w:name w:val="at3lblight"/>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3lbdark">
    <w:name w:val="at3lbdark"/>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service-icon">
    <w:name w:val="service-icon"/>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quickshare">
    <w:name w:val="at-quickshare"/>
    <w:basedOn w:val="Normal"/>
    <w:rsid w:val="00D244F1"/>
    <w:pPr>
      <w:pBdr>
        <w:top w:val="single" w:sz="6" w:space="0" w:color="BBBBBB"/>
        <w:left w:val="single" w:sz="6" w:space="0" w:color="BBBBBB"/>
        <w:bottom w:val="single" w:sz="6" w:space="0" w:color="BBBBBB"/>
        <w:right w:val="single" w:sz="6" w:space="0" w:color="BBBBBB"/>
      </w:pBdr>
      <w:shd w:val="clear" w:color="auto" w:fill="FFFFFF"/>
      <w:spacing w:after="0" w:line="240" w:lineRule="auto"/>
      <w:ind w:left="0" w:right="0"/>
    </w:pPr>
    <w:rPr>
      <w:rFonts w:ascii="Helvetica" w:eastAsia="Times New Roman" w:hAnsi="Helvetica" w:cs="Helvetica"/>
      <w:color w:val="666666"/>
      <w:sz w:val="21"/>
      <w:szCs w:val="21"/>
    </w:rPr>
  </w:style>
  <w:style w:type="paragraph" w:customStyle="1" w:styleId="at-quickshare-header">
    <w:name w:val="at-quickshare-header"/>
    <w:basedOn w:val="Normal"/>
    <w:rsid w:val="00D244F1"/>
    <w:pPr>
      <w:pBdr>
        <w:bottom w:val="single" w:sz="6" w:space="5" w:color="DEDEDE"/>
      </w:pBdr>
      <w:shd w:val="clear" w:color="auto" w:fill="F2F2F2"/>
      <w:spacing w:before="100" w:beforeAutospacing="1" w:after="100" w:afterAutospacing="1" w:line="240" w:lineRule="atLeast"/>
      <w:ind w:left="0" w:right="0"/>
    </w:pPr>
    <w:rPr>
      <w:rFonts w:ascii="Times New Roman" w:eastAsia="Times New Roman" w:hAnsi="Times New Roman" w:cs="Times New Roman"/>
      <w:b/>
      <w:bCs/>
      <w:color w:val="666666"/>
      <w:sz w:val="18"/>
      <w:szCs w:val="18"/>
    </w:rPr>
  </w:style>
  <w:style w:type="paragraph" w:customStyle="1" w:styleId="at-quickshare-header-peep">
    <w:name w:val="at-quickshare-header-peep"/>
    <w:basedOn w:val="Normal"/>
    <w:rsid w:val="00D244F1"/>
    <w:pPr>
      <w:pBdr>
        <w:left w:val="single" w:sz="6" w:space="5" w:color="DEDEDE"/>
      </w:pBd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quickshare-content">
    <w:name w:val="at-quickshare-content"/>
    <w:basedOn w:val="Normal"/>
    <w:rsid w:val="00D244F1"/>
    <w:pPr>
      <w:shd w:val="clear" w:color="auto" w:fill="FFFFFF"/>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quickshare-footer">
    <w:name w:val="at-quickshare-footer"/>
    <w:basedOn w:val="Normal"/>
    <w:rsid w:val="00D244F1"/>
    <w:pPr>
      <w:pBdr>
        <w:top w:val="single" w:sz="6" w:space="0" w:color="DEDEDE"/>
      </w:pBdr>
      <w:spacing w:before="100" w:beforeAutospacing="1" w:after="100" w:afterAutospacing="1" w:line="315" w:lineRule="atLeast"/>
      <w:ind w:left="0" w:right="0"/>
    </w:pPr>
    <w:rPr>
      <w:rFonts w:ascii="Times New Roman" w:eastAsia="Times New Roman" w:hAnsi="Times New Roman" w:cs="Times New Roman"/>
      <w:sz w:val="17"/>
      <w:szCs w:val="17"/>
    </w:rPr>
  </w:style>
  <w:style w:type="paragraph" w:customStyle="1" w:styleId="ishareactive">
    <w:name w:val="ishareactive"/>
    <w:basedOn w:val="Normal"/>
    <w:rsid w:val="00D244F1"/>
    <w:pPr>
      <w:spacing w:after="0" w:line="240" w:lineRule="auto"/>
      <w:ind w:left="0" w:right="0"/>
    </w:pPr>
    <w:rPr>
      <w:rFonts w:ascii="Times New Roman" w:eastAsia="Times New Roman" w:hAnsi="Times New Roman" w:cs="Times New Roman"/>
      <w:sz w:val="24"/>
      <w:szCs w:val="24"/>
    </w:rPr>
  </w:style>
  <w:style w:type="paragraph" w:customStyle="1" w:styleId="ishareactive-sm">
    <w:name w:val="ishareactive-sm"/>
    <w:basedOn w:val="Normal"/>
    <w:rsid w:val="00D244F1"/>
    <w:pPr>
      <w:spacing w:after="0" w:line="240" w:lineRule="auto"/>
      <w:ind w:left="0" w:right="0"/>
    </w:pPr>
    <w:rPr>
      <w:rFonts w:ascii="Times New Roman" w:eastAsia="Times New Roman" w:hAnsi="Times New Roman" w:cs="Times New Roman"/>
      <w:sz w:val="24"/>
      <w:szCs w:val="24"/>
    </w:rPr>
  </w:style>
  <w:style w:type="paragraph" w:customStyle="1" w:styleId="atcs">
    <w:name w:val="atc_s"/>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ddthisbuttonexpanded">
    <w:name w:val="addthis_button_expanded"/>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cs-span">
    <w:name w:val="atc_s-span"/>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ddthisseparator">
    <w:name w:val="addthis_separator"/>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300b">
    <w:name w:val="at300b"/>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300bo">
    <w:name w:val="at300bo"/>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300m">
    <w:name w:val="at300m"/>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15texpanded">
    <w:name w:val="at15t_expanded"/>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15tcompact">
    <w:name w:val="at15t_compact"/>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ddthistoolbox">
    <w:name w:val="addthis_toolbox"/>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m-f-logo">
    <w:name w:val="atm-f-logo"/>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ddthisbuttonpinterestpinit">
    <w:name w:val="addthis_button_pinterest_pinit"/>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imglb">
    <w:name w:val="atimglb"/>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quickshare-header-x">
    <w:name w:val="at-quickshare-header-x"/>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quickshare-success">
    <w:name w:val="at-quickshare-success"/>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button-blue">
    <w:name w:val="at-button-blue"/>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content-localizations">
    <w:name w:val="content-localizations"/>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dd-localization">
    <w:name w:val="add-localization"/>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content-localizations0">
    <w:name w:val="content-localizations&gt;*"/>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localizations">
    <w:name w:val="localizations"/>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quickshare-content-lb">
    <w:name w:val="at-quickshare-content-lb"/>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item">
    <w:name w:val="at_item"/>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bold">
    <w:name w:val="at_bold"/>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btn">
    <w:name w:val="atbtn"/>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rse">
    <w:name w:val="atrse"/>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tmsg">
    <w:name w:val="tmsg"/>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error">
    <w:name w:val="at_error"/>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c-logo">
    <w:name w:val="ac-logo"/>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inp">
    <w:name w:val="atinp"/>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promo-content">
    <w:name w:val="at-promo-content"/>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promo-btn">
    <w:name w:val="at-promo-btn"/>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character" w:customStyle="1" w:styleId="addthisfollowlabel">
    <w:name w:val="addthis_follow_label"/>
    <w:basedOn w:val="DefaultParagraphFont"/>
    <w:rsid w:val="00D244F1"/>
  </w:style>
  <w:style w:type="paragraph" w:customStyle="1" w:styleId="atcs1">
    <w:name w:val="atc_s1"/>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ddthisbuttonexpanded1">
    <w:name w:val="addthis_button_expanded1"/>
    <w:basedOn w:val="Normal"/>
    <w:rsid w:val="00D244F1"/>
    <w:pPr>
      <w:spacing w:before="100" w:beforeAutospacing="1" w:after="45" w:line="495" w:lineRule="atLeast"/>
      <w:ind w:left="0" w:right="0"/>
      <w:jc w:val="center"/>
    </w:pPr>
    <w:rPr>
      <w:rFonts w:ascii="Times New Roman" w:eastAsia="Times New Roman" w:hAnsi="Times New Roman" w:cs="Times New Roman"/>
      <w:b/>
      <w:bCs/>
      <w:color w:val="333333"/>
      <w:sz w:val="24"/>
      <w:szCs w:val="24"/>
    </w:rPr>
  </w:style>
  <w:style w:type="paragraph" w:customStyle="1" w:styleId="atcs-span1">
    <w:name w:val="atc_s-span1"/>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ddthisbuttonexpanded2">
    <w:name w:val="addthis_button_expanded2"/>
    <w:basedOn w:val="Normal"/>
    <w:rsid w:val="00D244F1"/>
    <w:pPr>
      <w:spacing w:before="100" w:beforeAutospacing="1" w:after="45" w:line="495" w:lineRule="atLeast"/>
      <w:ind w:left="0" w:right="0"/>
      <w:jc w:val="center"/>
    </w:pPr>
    <w:rPr>
      <w:rFonts w:ascii="Times New Roman" w:eastAsia="Times New Roman" w:hAnsi="Times New Roman" w:cs="Times New Roman"/>
      <w:b/>
      <w:bCs/>
      <w:color w:val="000000"/>
      <w:sz w:val="24"/>
      <w:szCs w:val="24"/>
    </w:rPr>
  </w:style>
  <w:style w:type="paragraph" w:customStyle="1" w:styleId="addthiscounter1">
    <w:name w:val="addthis_counter1"/>
    <w:basedOn w:val="Normal"/>
    <w:rsid w:val="00D244F1"/>
    <w:pPr>
      <w:spacing w:before="100" w:beforeAutospacing="1" w:after="100" w:afterAutospacing="1" w:line="240" w:lineRule="auto"/>
      <w:ind w:left="0" w:right="0"/>
    </w:pPr>
    <w:rPr>
      <w:rFonts w:ascii="Times New Roman" w:eastAsia="Times New Roman" w:hAnsi="Times New Roman" w:cs="Times New Roman"/>
      <w:b/>
      <w:bCs/>
      <w:color w:val="FFFFFF"/>
      <w:sz w:val="24"/>
      <w:szCs w:val="24"/>
    </w:rPr>
  </w:style>
  <w:style w:type="paragraph" w:customStyle="1" w:styleId="atitem1">
    <w:name w:val="at_item1"/>
    <w:basedOn w:val="Normal"/>
    <w:rsid w:val="00D244F1"/>
    <w:pPr>
      <w:pBdr>
        <w:top w:val="single" w:sz="6" w:space="3" w:color="FFFFFF"/>
        <w:left w:val="single" w:sz="6" w:space="3" w:color="FFFFFF"/>
        <w:bottom w:val="single" w:sz="6" w:space="3" w:color="FFFFFF"/>
        <w:right w:val="single" w:sz="6" w:space="3" w:color="FFFFFF"/>
      </w:pBdr>
      <w:spacing w:before="100" w:beforeAutospacing="1" w:after="100" w:afterAutospacing="1" w:line="240" w:lineRule="atLeast"/>
      <w:ind w:left="0" w:right="30"/>
    </w:pPr>
    <w:rPr>
      <w:rFonts w:ascii="Arial" w:eastAsia="Times New Roman" w:hAnsi="Arial" w:cs="Arial"/>
      <w:sz w:val="24"/>
      <w:szCs w:val="24"/>
    </w:rPr>
  </w:style>
  <w:style w:type="paragraph" w:customStyle="1" w:styleId="atbold1">
    <w:name w:val="at_bold1"/>
    <w:basedOn w:val="Normal"/>
    <w:rsid w:val="00D244F1"/>
    <w:pPr>
      <w:spacing w:before="100" w:beforeAutospacing="1" w:after="100" w:afterAutospacing="1" w:line="240" w:lineRule="auto"/>
      <w:ind w:left="0" w:right="0"/>
    </w:pPr>
    <w:rPr>
      <w:rFonts w:ascii="Times New Roman" w:eastAsia="Times New Roman" w:hAnsi="Times New Roman" w:cs="Times New Roman"/>
      <w:b/>
      <w:bCs/>
      <w:sz w:val="24"/>
      <w:szCs w:val="24"/>
    </w:rPr>
  </w:style>
  <w:style w:type="paragraph" w:customStyle="1" w:styleId="atitem2">
    <w:name w:val="at_item2"/>
    <w:basedOn w:val="Normal"/>
    <w:rsid w:val="00D244F1"/>
    <w:pPr>
      <w:spacing w:before="15" w:after="15" w:line="240" w:lineRule="auto"/>
      <w:ind w:left="15" w:right="15"/>
    </w:pPr>
    <w:rPr>
      <w:rFonts w:ascii="Times New Roman" w:eastAsia="Times New Roman" w:hAnsi="Times New Roman" w:cs="Times New Roman"/>
      <w:sz w:val="24"/>
      <w:szCs w:val="24"/>
    </w:rPr>
  </w:style>
  <w:style w:type="paragraph" w:customStyle="1" w:styleId="at15t1">
    <w:name w:val="at15t1"/>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character" w:customStyle="1" w:styleId="addthisfollowlabel1">
    <w:name w:val="addthis_follow_label1"/>
    <w:basedOn w:val="DefaultParagraphFont"/>
    <w:rsid w:val="00D244F1"/>
    <w:rPr>
      <w:vanish/>
      <w:webHidden w:val="0"/>
      <w:specVanish w:val="0"/>
    </w:rPr>
  </w:style>
  <w:style w:type="paragraph" w:customStyle="1" w:styleId="addthisseparator1">
    <w:name w:val="addthis_separator1"/>
    <w:basedOn w:val="Normal"/>
    <w:rsid w:val="00D244F1"/>
    <w:pPr>
      <w:spacing w:after="0" w:line="240" w:lineRule="auto"/>
      <w:ind w:left="75" w:right="75"/>
    </w:pPr>
    <w:rPr>
      <w:rFonts w:ascii="Times New Roman" w:eastAsia="Times New Roman" w:hAnsi="Times New Roman" w:cs="Times New Roman"/>
      <w:sz w:val="24"/>
      <w:szCs w:val="24"/>
    </w:rPr>
  </w:style>
  <w:style w:type="paragraph" w:customStyle="1" w:styleId="at300b1">
    <w:name w:val="at300b1"/>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300bo1">
    <w:name w:val="at300bo1"/>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300m1">
    <w:name w:val="at300m1"/>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300bs1">
    <w:name w:val="at300bs1"/>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300bs2">
    <w:name w:val="at300bs2"/>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15t2">
    <w:name w:val="at15t2"/>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300bs3">
    <w:name w:val="at300bs3"/>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300bs4">
    <w:name w:val="at300bs4"/>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15t3">
    <w:name w:val="at15t3"/>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300bs5">
    <w:name w:val="at300bs5"/>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16nc1">
    <w:name w:val="at16nc1"/>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15texpanded1">
    <w:name w:val="at15t_expanded1"/>
    <w:basedOn w:val="Normal"/>
    <w:rsid w:val="00D244F1"/>
    <w:pPr>
      <w:spacing w:before="100" w:beforeAutospacing="1" w:after="100" w:afterAutospacing="1" w:line="240" w:lineRule="auto"/>
      <w:ind w:left="0" w:right="60"/>
    </w:pPr>
    <w:rPr>
      <w:rFonts w:ascii="Times New Roman" w:eastAsia="Times New Roman" w:hAnsi="Times New Roman" w:cs="Times New Roman"/>
      <w:sz w:val="24"/>
      <w:szCs w:val="24"/>
    </w:rPr>
  </w:style>
  <w:style w:type="paragraph" w:customStyle="1" w:styleId="at15tcompact1">
    <w:name w:val="at15t_compact1"/>
    <w:basedOn w:val="Normal"/>
    <w:rsid w:val="00D244F1"/>
    <w:pPr>
      <w:spacing w:before="100" w:beforeAutospacing="1" w:after="100" w:afterAutospacing="1" w:line="240" w:lineRule="auto"/>
      <w:ind w:left="0" w:right="60"/>
    </w:pPr>
    <w:rPr>
      <w:rFonts w:ascii="Times New Roman" w:eastAsia="Times New Roman" w:hAnsi="Times New Roman" w:cs="Times New Roman"/>
      <w:sz w:val="24"/>
      <w:szCs w:val="24"/>
    </w:rPr>
  </w:style>
  <w:style w:type="paragraph" w:customStyle="1" w:styleId="atbtn1">
    <w:name w:val="atbtn1"/>
    <w:basedOn w:val="Normal"/>
    <w:rsid w:val="00D244F1"/>
    <w:pPr>
      <w:pBdr>
        <w:top w:val="single" w:sz="6" w:space="2" w:color="B5B5B5"/>
        <w:left w:val="single" w:sz="6" w:space="3" w:color="B5B5B5"/>
        <w:bottom w:val="single" w:sz="6" w:space="2" w:color="B5B5B5"/>
        <w:right w:val="single" w:sz="6" w:space="3" w:color="B5B5B5"/>
      </w:pBdr>
      <w:shd w:val="clear" w:color="auto" w:fill="FFFFFF"/>
      <w:spacing w:after="0" w:line="240" w:lineRule="auto"/>
      <w:ind w:left="0" w:right="0"/>
    </w:pPr>
    <w:rPr>
      <w:rFonts w:ascii="Times New Roman" w:eastAsia="Times New Roman" w:hAnsi="Times New Roman" w:cs="Times New Roman"/>
      <w:b/>
      <w:bCs/>
      <w:color w:val="333333"/>
      <w:sz w:val="24"/>
      <w:szCs w:val="24"/>
    </w:rPr>
  </w:style>
  <w:style w:type="paragraph" w:customStyle="1" w:styleId="atbtn2">
    <w:name w:val="atbtn2"/>
    <w:basedOn w:val="Normal"/>
    <w:rsid w:val="00D244F1"/>
    <w:pPr>
      <w:pBdr>
        <w:top w:val="single" w:sz="6" w:space="2" w:color="B5B5B5"/>
        <w:left w:val="single" w:sz="6" w:space="3" w:color="B5B5B5"/>
        <w:bottom w:val="single" w:sz="6" w:space="2" w:color="B5B5B5"/>
        <w:right w:val="single" w:sz="6" w:space="3" w:color="B5B5B5"/>
      </w:pBdr>
      <w:shd w:val="clear" w:color="auto" w:fill="FFFFFF"/>
      <w:spacing w:after="0" w:line="240" w:lineRule="auto"/>
      <w:ind w:left="0" w:right="0"/>
    </w:pPr>
    <w:rPr>
      <w:rFonts w:ascii="Times New Roman" w:eastAsia="Times New Roman" w:hAnsi="Times New Roman" w:cs="Times New Roman"/>
      <w:b/>
      <w:bCs/>
      <w:color w:val="333333"/>
      <w:sz w:val="24"/>
      <w:szCs w:val="24"/>
    </w:rPr>
  </w:style>
  <w:style w:type="paragraph" w:customStyle="1" w:styleId="atrse1">
    <w:name w:val="atrse1"/>
    <w:basedOn w:val="Normal"/>
    <w:rsid w:val="00D244F1"/>
    <w:pPr>
      <w:spacing w:before="100" w:beforeAutospacing="1" w:after="100" w:afterAutospacing="1" w:line="240" w:lineRule="auto"/>
      <w:ind w:left="0" w:right="0"/>
    </w:pPr>
    <w:rPr>
      <w:rFonts w:ascii="Times New Roman" w:eastAsia="Times New Roman" w:hAnsi="Times New Roman" w:cs="Times New Roman"/>
      <w:color w:val="666666"/>
      <w:sz w:val="24"/>
      <w:szCs w:val="24"/>
    </w:rPr>
  </w:style>
  <w:style w:type="paragraph" w:customStyle="1" w:styleId="atrse2">
    <w:name w:val="atrse2"/>
    <w:basedOn w:val="Normal"/>
    <w:rsid w:val="00D244F1"/>
    <w:pPr>
      <w:spacing w:before="100" w:beforeAutospacing="1" w:after="100" w:afterAutospacing="1" w:line="240" w:lineRule="auto"/>
      <w:ind w:left="0" w:right="0"/>
    </w:pPr>
    <w:rPr>
      <w:rFonts w:ascii="Times New Roman" w:eastAsia="Times New Roman" w:hAnsi="Times New Roman" w:cs="Times New Roman"/>
      <w:color w:val="666666"/>
      <w:sz w:val="24"/>
      <w:szCs w:val="24"/>
    </w:rPr>
  </w:style>
  <w:style w:type="paragraph" w:customStyle="1" w:styleId="tmsg1">
    <w:name w:val="tmsg1"/>
    <w:basedOn w:val="Normal"/>
    <w:rsid w:val="00D244F1"/>
    <w:pPr>
      <w:spacing w:before="100" w:beforeAutospacing="1" w:after="100" w:afterAutospacing="1" w:line="240" w:lineRule="auto"/>
      <w:ind w:left="0" w:right="0"/>
      <w:jc w:val="right"/>
    </w:pPr>
    <w:rPr>
      <w:rFonts w:ascii="Times New Roman" w:eastAsia="Times New Roman" w:hAnsi="Times New Roman" w:cs="Times New Roman"/>
      <w:sz w:val="24"/>
      <w:szCs w:val="24"/>
    </w:rPr>
  </w:style>
  <w:style w:type="paragraph" w:customStyle="1" w:styleId="aterror1">
    <w:name w:val="at_error1"/>
    <w:basedOn w:val="Normal"/>
    <w:rsid w:val="00D244F1"/>
    <w:pPr>
      <w:pBdr>
        <w:bottom w:val="single" w:sz="6" w:space="4" w:color="DF5666"/>
      </w:pBdr>
      <w:shd w:val="clear" w:color="auto" w:fill="F26D7D"/>
      <w:spacing w:before="100" w:beforeAutospacing="1" w:after="100" w:afterAutospacing="1" w:line="240" w:lineRule="auto"/>
      <w:ind w:left="0" w:right="0"/>
    </w:pPr>
    <w:rPr>
      <w:rFonts w:ascii="Times New Roman" w:eastAsia="Times New Roman" w:hAnsi="Times New Roman" w:cs="Times New Roman"/>
      <w:color w:val="FFFFFF"/>
      <w:sz w:val="24"/>
      <w:szCs w:val="24"/>
    </w:rPr>
  </w:style>
  <w:style w:type="paragraph" w:customStyle="1" w:styleId="aterror2">
    <w:name w:val="at_error2"/>
    <w:basedOn w:val="Normal"/>
    <w:rsid w:val="00D244F1"/>
    <w:pPr>
      <w:pBdr>
        <w:bottom w:val="single" w:sz="6" w:space="4" w:color="DF5666"/>
      </w:pBdr>
      <w:shd w:val="clear" w:color="auto" w:fill="F26D7D"/>
      <w:spacing w:before="100" w:beforeAutospacing="1" w:after="100" w:afterAutospacing="1" w:line="240" w:lineRule="auto"/>
      <w:ind w:left="0" w:right="0"/>
    </w:pPr>
    <w:rPr>
      <w:rFonts w:ascii="Times New Roman" w:eastAsia="Times New Roman" w:hAnsi="Times New Roman" w:cs="Times New Roman"/>
      <w:color w:val="FFFFFF"/>
      <w:sz w:val="24"/>
      <w:szCs w:val="24"/>
    </w:rPr>
  </w:style>
  <w:style w:type="paragraph" w:customStyle="1" w:styleId="ac-logo1">
    <w:name w:val="ac-logo1"/>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c-logo2">
    <w:name w:val="ac-logo2"/>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inp1">
    <w:name w:val="atinp1"/>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promo-content1">
    <w:name w:val="at-promo-content1"/>
    <w:basedOn w:val="Normal"/>
    <w:rsid w:val="00D244F1"/>
    <w:pPr>
      <w:spacing w:before="180" w:after="100" w:afterAutospacing="1" w:line="240" w:lineRule="auto"/>
      <w:ind w:left="0" w:right="0"/>
    </w:pPr>
    <w:rPr>
      <w:rFonts w:ascii="Times New Roman" w:eastAsia="Times New Roman" w:hAnsi="Times New Roman" w:cs="Times New Roman"/>
      <w:sz w:val="24"/>
      <w:szCs w:val="24"/>
    </w:rPr>
  </w:style>
  <w:style w:type="paragraph" w:customStyle="1" w:styleId="at-promo-content2">
    <w:name w:val="at-promo-content2"/>
    <w:basedOn w:val="Normal"/>
    <w:rsid w:val="00D244F1"/>
    <w:pPr>
      <w:spacing w:before="180" w:after="100" w:afterAutospacing="1" w:line="240" w:lineRule="auto"/>
      <w:ind w:left="0" w:right="0"/>
    </w:pPr>
    <w:rPr>
      <w:rFonts w:ascii="Times New Roman" w:eastAsia="Times New Roman" w:hAnsi="Times New Roman" w:cs="Times New Roman"/>
      <w:sz w:val="24"/>
      <w:szCs w:val="24"/>
    </w:rPr>
  </w:style>
  <w:style w:type="paragraph" w:customStyle="1" w:styleId="at-promo-btn1">
    <w:name w:val="at-promo-btn1"/>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promo-btn2">
    <w:name w:val="at-promo-btn2"/>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ddthistoolbox1">
    <w:name w:val="addthis_toolbox1"/>
    <w:basedOn w:val="Normal"/>
    <w:rsid w:val="00D244F1"/>
    <w:pPr>
      <w:spacing w:after="0" w:line="240" w:lineRule="auto"/>
      <w:ind w:left="0" w:right="0"/>
    </w:pPr>
    <w:rPr>
      <w:rFonts w:ascii="Times New Roman" w:eastAsia="Times New Roman" w:hAnsi="Times New Roman" w:cs="Times New Roman"/>
      <w:sz w:val="24"/>
      <w:szCs w:val="24"/>
    </w:rPr>
  </w:style>
  <w:style w:type="paragraph" w:customStyle="1" w:styleId="atm-f1">
    <w:name w:val="atm-f1"/>
    <w:basedOn w:val="Normal"/>
    <w:rsid w:val="00D244F1"/>
    <w:pPr>
      <w:spacing w:before="100" w:beforeAutospacing="1" w:after="100" w:afterAutospacing="1" w:line="240" w:lineRule="auto"/>
      <w:ind w:left="0" w:right="0"/>
    </w:pPr>
    <w:rPr>
      <w:rFonts w:ascii="Times New Roman" w:eastAsia="Times New Roman" w:hAnsi="Times New Roman" w:cs="Times New Roman"/>
      <w:sz w:val="14"/>
      <w:szCs w:val="14"/>
    </w:rPr>
  </w:style>
  <w:style w:type="paragraph" w:customStyle="1" w:styleId="atm-f-logo1">
    <w:name w:val="atm-f-logo1"/>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ddthisbuttonpinterestpinit1">
    <w:name w:val="addthis_button_pinterest_pinit1"/>
    <w:basedOn w:val="Normal"/>
    <w:rsid w:val="00D244F1"/>
    <w:pPr>
      <w:spacing w:before="100" w:beforeAutospacing="1" w:after="100" w:afterAutospacing="1" w:line="240" w:lineRule="auto"/>
      <w:ind w:left="0" w:right="150"/>
    </w:pPr>
    <w:rPr>
      <w:rFonts w:ascii="Times New Roman" w:eastAsia="Times New Roman" w:hAnsi="Times New Roman" w:cs="Times New Roman"/>
      <w:sz w:val="24"/>
      <w:szCs w:val="24"/>
    </w:rPr>
  </w:style>
  <w:style w:type="paragraph" w:customStyle="1" w:styleId="atimglb1">
    <w:name w:val="atimglb1"/>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quickshare-header-x1">
    <w:name w:val="at-quickshare-header-x1"/>
    <w:basedOn w:val="Normal"/>
    <w:rsid w:val="00D244F1"/>
    <w:pPr>
      <w:pBdr>
        <w:left w:val="single" w:sz="6" w:space="9" w:color="DEDEDE"/>
      </w:pBd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quickshare-header-x2">
    <w:name w:val="at-quickshare-header-x2"/>
    <w:basedOn w:val="Normal"/>
    <w:rsid w:val="00D244F1"/>
    <w:pPr>
      <w:pBdr>
        <w:left w:val="single" w:sz="6" w:space="9" w:color="DEDEDE"/>
      </w:pBdr>
      <w:shd w:val="clear" w:color="auto" w:fill="DEDEDE"/>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quickshare-success1">
    <w:name w:val="at-quickshare-success1"/>
    <w:basedOn w:val="Normal"/>
    <w:rsid w:val="00D244F1"/>
    <w:pPr>
      <w:spacing w:before="100" w:beforeAutospacing="1" w:after="100" w:afterAutospacing="1" w:line="240" w:lineRule="auto"/>
      <w:ind w:left="0" w:right="0"/>
    </w:pPr>
    <w:rPr>
      <w:rFonts w:ascii="Times New Roman" w:eastAsia="Times New Roman" w:hAnsi="Times New Roman" w:cs="Times New Roman"/>
      <w:color w:val="2AAC36"/>
      <w:sz w:val="24"/>
      <w:szCs w:val="24"/>
    </w:rPr>
  </w:style>
  <w:style w:type="paragraph" w:customStyle="1" w:styleId="at-button-blue1">
    <w:name w:val="at-button-blue1"/>
    <w:basedOn w:val="Normal"/>
    <w:rsid w:val="00D244F1"/>
    <w:pPr>
      <w:pBdr>
        <w:top w:val="single" w:sz="6" w:space="5" w:color="125CB5"/>
        <w:left w:val="single" w:sz="6" w:space="12" w:color="125CB5"/>
        <w:bottom w:val="single" w:sz="6" w:space="5" w:color="125CB5"/>
        <w:right w:val="single" w:sz="6" w:space="12" w:color="125CB5"/>
      </w:pBdr>
      <w:shd w:val="clear" w:color="auto" w:fill="0D98FB"/>
      <w:spacing w:before="180" w:after="0" w:line="240" w:lineRule="auto"/>
      <w:ind w:left="0" w:right="0"/>
    </w:pPr>
    <w:rPr>
      <w:rFonts w:ascii="Times New Roman" w:eastAsia="Times New Roman" w:hAnsi="Times New Roman" w:cs="Times New Roman"/>
      <w:b/>
      <w:bCs/>
      <w:color w:val="FFFFFF"/>
      <w:sz w:val="18"/>
      <w:szCs w:val="18"/>
    </w:rPr>
  </w:style>
  <w:style w:type="paragraph" w:customStyle="1" w:styleId="at-button-blue2">
    <w:name w:val="at-button-blue2"/>
    <w:basedOn w:val="Normal"/>
    <w:rsid w:val="00D244F1"/>
    <w:pPr>
      <w:pBdr>
        <w:top w:val="single" w:sz="6" w:space="5" w:color="125CB5"/>
        <w:left w:val="single" w:sz="6" w:space="12" w:color="125CB5"/>
        <w:bottom w:val="single" w:sz="6" w:space="5" w:color="125CB5"/>
        <w:right w:val="single" w:sz="6" w:space="12" w:color="125CB5"/>
      </w:pBdr>
      <w:shd w:val="clear" w:color="auto" w:fill="098DF4"/>
      <w:spacing w:before="180" w:after="0" w:line="240" w:lineRule="auto"/>
      <w:ind w:left="0" w:right="0"/>
    </w:pPr>
    <w:rPr>
      <w:rFonts w:ascii="Times New Roman" w:eastAsia="Times New Roman" w:hAnsi="Times New Roman" w:cs="Times New Roman"/>
      <w:b/>
      <w:bCs/>
      <w:color w:val="FFFFFF"/>
      <w:sz w:val="18"/>
      <w:szCs w:val="18"/>
    </w:rPr>
  </w:style>
  <w:style w:type="paragraph" w:customStyle="1" w:styleId="at-quickshare-content-lb1">
    <w:name w:val="at-quickshare-content-lb1"/>
    <w:basedOn w:val="Normal"/>
    <w:rsid w:val="00D244F1"/>
    <w:pPr>
      <w:shd w:val="clear" w:color="auto" w:fill="FFFFFF"/>
      <w:spacing w:before="100" w:beforeAutospacing="1" w:after="100" w:afterAutospacing="1" w:line="240" w:lineRule="auto"/>
      <w:ind w:left="0" w:right="0"/>
      <w:jc w:val="center"/>
    </w:pPr>
    <w:rPr>
      <w:rFonts w:ascii="Times New Roman" w:eastAsia="Times New Roman" w:hAnsi="Times New Roman" w:cs="Times New Roman"/>
      <w:color w:val="000000"/>
      <w:sz w:val="21"/>
      <w:szCs w:val="21"/>
    </w:rPr>
  </w:style>
  <w:style w:type="paragraph" w:customStyle="1" w:styleId="at-quickshare-success2">
    <w:name w:val="at-quickshare-success2"/>
    <w:basedOn w:val="Normal"/>
    <w:rsid w:val="00D244F1"/>
    <w:pPr>
      <w:shd w:val="clear" w:color="auto" w:fill="FFFFFF"/>
      <w:spacing w:before="100" w:beforeAutospacing="1" w:after="100" w:afterAutospacing="1" w:line="240" w:lineRule="auto"/>
      <w:ind w:left="0" w:right="0"/>
      <w:jc w:val="center"/>
    </w:pPr>
    <w:rPr>
      <w:rFonts w:ascii="Times New Roman" w:eastAsia="Times New Roman" w:hAnsi="Times New Roman" w:cs="Times New Roman"/>
      <w:color w:val="000000"/>
      <w:sz w:val="21"/>
      <w:szCs w:val="21"/>
    </w:rPr>
  </w:style>
  <w:style w:type="paragraph" w:customStyle="1" w:styleId="content-localizations1">
    <w:name w:val="content-localizations1"/>
    <w:basedOn w:val="Normal"/>
    <w:rsid w:val="00D244F1"/>
    <w:pPr>
      <w:spacing w:before="100" w:beforeAutospacing="1" w:after="100" w:afterAutospacing="1" w:line="240" w:lineRule="auto"/>
      <w:ind w:left="0" w:right="0"/>
    </w:pPr>
    <w:rPr>
      <w:rFonts w:ascii="Times New Roman" w:eastAsia="Times New Roman" w:hAnsi="Times New Roman" w:cs="Times New Roman"/>
    </w:rPr>
  </w:style>
  <w:style w:type="paragraph" w:customStyle="1" w:styleId="add-localization1">
    <w:name w:val="add-localization1"/>
    <w:basedOn w:val="Normal"/>
    <w:rsid w:val="00D244F1"/>
    <w:pPr>
      <w:spacing w:after="0" w:line="0" w:lineRule="auto"/>
      <w:ind w:left="48" w:right="48"/>
    </w:pPr>
    <w:rPr>
      <w:rFonts w:ascii="Times New Roman" w:eastAsia="Times New Roman" w:hAnsi="Times New Roman" w:cs="Times New Roman"/>
      <w:sz w:val="24"/>
      <w:szCs w:val="24"/>
    </w:rPr>
  </w:style>
  <w:style w:type="paragraph" w:customStyle="1" w:styleId="content-localizations10">
    <w:name w:val="content-localizations&gt;*1"/>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localizations1">
    <w:name w:val="localizations1"/>
    <w:basedOn w:val="Normal"/>
    <w:rsid w:val="00D244F1"/>
    <w:pPr>
      <w:spacing w:after="0" w:line="240" w:lineRule="auto"/>
      <w:ind w:left="0" w:right="0"/>
    </w:pPr>
    <w:rPr>
      <w:rFonts w:ascii="Times New Roman" w:eastAsia="Times New Roman" w:hAnsi="Times New Roman" w:cs="Times New Roman"/>
      <w:sz w:val="24"/>
      <w:szCs w:val="24"/>
    </w:rPr>
  </w:style>
  <w:style w:type="paragraph" w:customStyle="1" w:styleId="atcs2">
    <w:name w:val="atc_s2"/>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ddthisbuttonexpanded3">
    <w:name w:val="addthis_button_expanded3"/>
    <w:basedOn w:val="Normal"/>
    <w:rsid w:val="00D244F1"/>
    <w:pPr>
      <w:spacing w:before="100" w:beforeAutospacing="1" w:after="45" w:line="495" w:lineRule="atLeast"/>
      <w:ind w:left="0" w:right="0"/>
      <w:jc w:val="center"/>
    </w:pPr>
    <w:rPr>
      <w:rFonts w:ascii="Times New Roman" w:eastAsia="Times New Roman" w:hAnsi="Times New Roman" w:cs="Times New Roman"/>
      <w:b/>
      <w:bCs/>
      <w:color w:val="333333"/>
      <w:sz w:val="24"/>
      <w:szCs w:val="24"/>
    </w:rPr>
  </w:style>
  <w:style w:type="paragraph" w:customStyle="1" w:styleId="atcs-span2">
    <w:name w:val="atc_s-span2"/>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ddthisbuttonexpanded4">
    <w:name w:val="addthis_button_expanded4"/>
    <w:basedOn w:val="Normal"/>
    <w:rsid w:val="00D244F1"/>
    <w:pPr>
      <w:spacing w:before="100" w:beforeAutospacing="1" w:after="45" w:line="495" w:lineRule="atLeast"/>
      <w:ind w:left="0" w:right="0"/>
      <w:jc w:val="center"/>
    </w:pPr>
    <w:rPr>
      <w:rFonts w:ascii="Times New Roman" w:eastAsia="Times New Roman" w:hAnsi="Times New Roman" w:cs="Times New Roman"/>
      <w:b/>
      <w:bCs/>
      <w:color w:val="000000"/>
      <w:sz w:val="24"/>
      <w:szCs w:val="24"/>
    </w:rPr>
  </w:style>
  <w:style w:type="paragraph" w:customStyle="1" w:styleId="addthiscounter2">
    <w:name w:val="addthis_counter2"/>
    <w:basedOn w:val="Normal"/>
    <w:rsid w:val="00D244F1"/>
    <w:pPr>
      <w:spacing w:before="100" w:beforeAutospacing="1" w:after="100" w:afterAutospacing="1" w:line="240" w:lineRule="auto"/>
      <w:ind w:left="0" w:right="0"/>
    </w:pPr>
    <w:rPr>
      <w:rFonts w:ascii="Times New Roman" w:eastAsia="Times New Roman" w:hAnsi="Times New Roman" w:cs="Times New Roman"/>
      <w:b/>
      <w:bCs/>
      <w:color w:val="FFFFFF"/>
      <w:sz w:val="24"/>
      <w:szCs w:val="24"/>
    </w:rPr>
  </w:style>
  <w:style w:type="paragraph" w:customStyle="1" w:styleId="atitem3">
    <w:name w:val="at_item3"/>
    <w:basedOn w:val="Normal"/>
    <w:rsid w:val="00D244F1"/>
    <w:pPr>
      <w:pBdr>
        <w:top w:val="single" w:sz="6" w:space="3" w:color="FFFFFF"/>
        <w:left w:val="single" w:sz="6" w:space="3" w:color="FFFFFF"/>
        <w:bottom w:val="single" w:sz="6" w:space="3" w:color="FFFFFF"/>
        <w:right w:val="single" w:sz="6" w:space="3" w:color="FFFFFF"/>
      </w:pBdr>
      <w:spacing w:before="100" w:beforeAutospacing="1" w:after="100" w:afterAutospacing="1" w:line="240" w:lineRule="atLeast"/>
      <w:ind w:left="0" w:right="30"/>
    </w:pPr>
    <w:rPr>
      <w:rFonts w:ascii="Arial" w:eastAsia="Times New Roman" w:hAnsi="Arial" w:cs="Arial"/>
      <w:sz w:val="24"/>
      <w:szCs w:val="24"/>
    </w:rPr>
  </w:style>
  <w:style w:type="paragraph" w:customStyle="1" w:styleId="atbold2">
    <w:name w:val="at_bold2"/>
    <w:basedOn w:val="Normal"/>
    <w:rsid w:val="00D244F1"/>
    <w:pPr>
      <w:spacing w:before="100" w:beforeAutospacing="1" w:after="100" w:afterAutospacing="1" w:line="240" w:lineRule="auto"/>
      <w:ind w:left="0" w:right="0"/>
    </w:pPr>
    <w:rPr>
      <w:rFonts w:ascii="Times New Roman" w:eastAsia="Times New Roman" w:hAnsi="Times New Roman" w:cs="Times New Roman"/>
      <w:b/>
      <w:bCs/>
      <w:sz w:val="24"/>
      <w:szCs w:val="24"/>
    </w:rPr>
  </w:style>
  <w:style w:type="paragraph" w:customStyle="1" w:styleId="atitem4">
    <w:name w:val="at_item4"/>
    <w:basedOn w:val="Normal"/>
    <w:rsid w:val="00D244F1"/>
    <w:pPr>
      <w:spacing w:before="15" w:after="15" w:line="240" w:lineRule="auto"/>
      <w:ind w:left="15" w:right="15"/>
    </w:pPr>
    <w:rPr>
      <w:rFonts w:ascii="Times New Roman" w:eastAsia="Times New Roman" w:hAnsi="Times New Roman" w:cs="Times New Roman"/>
      <w:sz w:val="24"/>
      <w:szCs w:val="24"/>
    </w:rPr>
  </w:style>
  <w:style w:type="paragraph" w:customStyle="1" w:styleId="at15t4">
    <w:name w:val="at15t4"/>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character" w:customStyle="1" w:styleId="addthisfollowlabel2">
    <w:name w:val="addthis_follow_label2"/>
    <w:basedOn w:val="DefaultParagraphFont"/>
    <w:rsid w:val="00D244F1"/>
    <w:rPr>
      <w:vanish/>
      <w:webHidden w:val="0"/>
      <w:specVanish w:val="0"/>
    </w:rPr>
  </w:style>
  <w:style w:type="paragraph" w:customStyle="1" w:styleId="addthisseparator2">
    <w:name w:val="addthis_separator2"/>
    <w:basedOn w:val="Normal"/>
    <w:rsid w:val="00D244F1"/>
    <w:pPr>
      <w:spacing w:after="0" w:line="240" w:lineRule="auto"/>
      <w:ind w:left="75" w:right="75"/>
    </w:pPr>
    <w:rPr>
      <w:rFonts w:ascii="Times New Roman" w:eastAsia="Times New Roman" w:hAnsi="Times New Roman" w:cs="Times New Roman"/>
      <w:sz w:val="24"/>
      <w:szCs w:val="24"/>
    </w:rPr>
  </w:style>
  <w:style w:type="paragraph" w:customStyle="1" w:styleId="at300b2">
    <w:name w:val="at300b2"/>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300bo2">
    <w:name w:val="at300bo2"/>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300m2">
    <w:name w:val="at300m2"/>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300bs6">
    <w:name w:val="at300bs6"/>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300bs7">
    <w:name w:val="at300bs7"/>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15t5">
    <w:name w:val="at15t5"/>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300bs8">
    <w:name w:val="at300bs8"/>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300bs9">
    <w:name w:val="at300bs9"/>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15t6">
    <w:name w:val="at15t6"/>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300bs10">
    <w:name w:val="at300bs10"/>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16nc2">
    <w:name w:val="at16nc2"/>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15texpanded2">
    <w:name w:val="at15t_expanded2"/>
    <w:basedOn w:val="Normal"/>
    <w:rsid w:val="00D244F1"/>
    <w:pPr>
      <w:spacing w:before="100" w:beforeAutospacing="1" w:after="100" w:afterAutospacing="1" w:line="240" w:lineRule="auto"/>
      <w:ind w:left="0" w:right="60"/>
    </w:pPr>
    <w:rPr>
      <w:rFonts w:ascii="Times New Roman" w:eastAsia="Times New Roman" w:hAnsi="Times New Roman" w:cs="Times New Roman"/>
      <w:sz w:val="24"/>
      <w:szCs w:val="24"/>
    </w:rPr>
  </w:style>
  <w:style w:type="paragraph" w:customStyle="1" w:styleId="at15tcompact2">
    <w:name w:val="at15t_compact2"/>
    <w:basedOn w:val="Normal"/>
    <w:rsid w:val="00D244F1"/>
    <w:pPr>
      <w:spacing w:before="100" w:beforeAutospacing="1" w:after="100" w:afterAutospacing="1" w:line="240" w:lineRule="auto"/>
      <w:ind w:left="0" w:right="60"/>
    </w:pPr>
    <w:rPr>
      <w:rFonts w:ascii="Times New Roman" w:eastAsia="Times New Roman" w:hAnsi="Times New Roman" w:cs="Times New Roman"/>
      <w:sz w:val="24"/>
      <w:szCs w:val="24"/>
    </w:rPr>
  </w:style>
  <w:style w:type="paragraph" w:customStyle="1" w:styleId="atbtn3">
    <w:name w:val="atbtn3"/>
    <w:basedOn w:val="Normal"/>
    <w:rsid w:val="00D244F1"/>
    <w:pPr>
      <w:pBdr>
        <w:top w:val="single" w:sz="6" w:space="2" w:color="B5B5B5"/>
        <w:left w:val="single" w:sz="6" w:space="3" w:color="B5B5B5"/>
        <w:bottom w:val="single" w:sz="6" w:space="2" w:color="B5B5B5"/>
        <w:right w:val="single" w:sz="6" w:space="3" w:color="B5B5B5"/>
      </w:pBdr>
      <w:shd w:val="clear" w:color="auto" w:fill="FFFFFF"/>
      <w:spacing w:after="0" w:line="240" w:lineRule="auto"/>
      <w:ind w:left="0" w:right="0"/>
    </w:pPr>
    <w:rPr>
      <w:rFonts w:ascii="Times New Roman" w:eastAsia="Times New Roman" w:hAnsi="Times New Roman" w:cs="Times New Roman"/>
      <w:b/>
      <w:bCs/>
      <w:color w:val="333333"/>
      <w:sz w:val="24"/>
      <w:szCs w:val="24"/>
    </w:rPr>
  </w:style>
  <w:style w:type="paragraph" w:customStyle="1" w:styleId="atbtn4">
    <w:name w:val="atbtn4"/>
    <w:basedOn w:val="Normal"/>
    <w:rsid w:val="00D244F1"/>
    <w:pPr>
      <w:pBdr>
        <w:top w:val="single" w:sz="6" w:space="2" w:color="B5B5B5"/>
        <w:left w:val="single" w:sz="6" w:space="3" w:color="B5B5B5"/>
        <w:bottom w:val="single" w:sz="6" w:space="2" w:color="B5B5B5"/>
        <w:right w:val="single" w:sz="6" w:space="3" w:color="B5B5B5"/>
      </w:pBdr>
      <w:shd w:val="clear" w:color="auto" w:fill="FFFFFF"/>
      <w:spacing w:after="0" w:line="240" w:lineRule="auto"/>
      <w:ind w:left="0" w:right="0"/>
    </w:pPr>
    <w:rPr>
      <w:rFonts w:ascii="Times New Roman" w:eastAsia="Times New Roman" w:hAnsi="Times New Roman" w:cs="Times New Roman"/>
      <w:b/>
      <w:bCs/>
      <w:color w:val="333333"/>
      <w:sz w:val="24"/>
      <w:szCs w:val="24"/>
    </w:rPr>
  </w:style>
  <w:style w:type="paragraph" w:customStyle="1" w:styleId="atrse3">
    <w:name w:val="atrse3"/>
    <w:basedOn w:val="Normal"/>
    <w:rsid w:val="00D244F1"/>
    <w:pPr>
      <w:spacing w:before="100" w:beforeAutospacing="1" w:after="100" w:afterAutospacing="1" w:line="240" w:lineRule="auto"/>
      <w:ind w:left="0" w:right="0"/>
    </w:pPr>
    <w:rPr>
      <w:rFonts w:ascii="Times New Roman" w:eastAsia="Times New Roman" w:hAnsi="Times New Roman" w:cs="Times New Roman"/>
      <w:color w:val="666666"/>
      <w:sz w:val="24"/>
      <w:szCs w:val="24"/>
    </w:rPr>
  </w:style>
  <w:style w:type="paragraph" w:customStyle="1" w:styleId="atrse4">
    <w:name w:val="atrse4"/>
    <w:basedOn w:val="Normal"/>
    <w:rsid w:val="00D244F1"/>
    <w:pPr>
      <w:spacing w:before="100" w:beforeAutospacing="1" w:after="100" w:afterAutospacing="1" w:line="240" w:lineRule="auto"/>
      <w:ind w:left="0" w:right="0"/>
    </w:pPr>
    <w:rPr>
      <w:rFonts w:ascii="Times New Roman" w:eastAsia="Times New Roman" w:hAnsi="Times New Roman" w:cs="Times New Roman"/>
      <w:color w:val="666666"/>
      <w:sz w:val="24"/>
      <w:szCs w:val="24"/>
    </w:rPr>
  </w:style>
  <w:style w:type="paragraph" w:customStyle="1" w:styleId="tmsg2">
    <w:name w:val="tmsg2"/>
    <w:basedOn w:val="Normal"/>
    <w:rsid w:val="00D244F1"/>
    <w:pPr>
      <w:spacing w:before="100" w:beforeAutospacing="1" w:after="100" w:afterAutospacing="1" w:line="240" w:lineRule="auto"/>
      <w:ind w:left="0" w:right="0"/>
      <w:jc w:val="right"/>
    </w:pPr>
    <w:rPr>
      <w:rFonts w:ascii="Times New Roman" w:eastAsia="Times New Roman" w:hAnsi="Times New Roman" w:cs="Times New Roman"/>
      <w:sz w:val="24"/>
      <w:szCs w:val="24"/>
    </w:rPr>
  </w:style>
  <w:style w:type="paragraph" w:customStyle="1" w:styleId="aterror3">
    <w:name w:val="at_error3"/>
    <w:basedOn w:val="Normal"/>
    <w:rsid w:val="00D244F1"/>
    <w:pPr>
      <w:pBdr>
        <w:bottom w:val="single" w:sz="6" w:space="4" w:color="DF5666"/>
      </w:pBdr>
      <w:shd w:val="clear" w:color="auto" w:fill="F26D7D"/>
      <w:spacing w:before="100" w:beforeAutospacing="1" w:after="100" w:afterAutospacing="1" w:line="240" w:lineRule="auto"/>
      <w:ind w:left="0" w:right="0"/>
    </w:pPr>
    <w:rPr>
      <w:rFonts w:ascii="Times New Roman" w:eastAsia="Times New Roman" w:hAnsi="Times New Roman" w:cs="Times New Roman"/>
      <w:color w:val="FFFFFF"/>
      <w:sz w:val="24"/>
      <w:szCs w:val="24"/>
    </w:rPr>
  </w:style>
  <w:style w:type="paragraph" w:customStyle="1" w:styleId="aterror4">
    <w:name w:val="at_error4"/>
    <w:basedOn w:val="Normal"/>
    <w:rsid w:val="00D244F1"/>
    <w:pPr>
      <w:pBdr>
        <w:bottom w:val="single" w:sz="6" w:space="4" w:color="DF5666"/>
      </w:pBdr>
      <w:shd w:val="clear" w:color="auto" w:fill="F26D7D"/>
      <w:spacing w:before="100" w:beforeAutospacing="1" w:after="100" w:afterAutospacing="1" w:line="240" w:lineRule="auto"/>
      <w:ind w:left="0" w:right="0"/>
    </w:pPr>
    <w:rPr>
      <w:rFonts w:ascii="Times New Roman" w:eastAsia="Times New Roman" w:hAnsi="Times New Roman" w:cs="Times New Roman"/>
      <w:color w:val="FFFFFF"/>
      <w:sz w:val="24"/>
      <w:szCs w:val="24"/>
    </w:rPr>
  </w:style>
  <w:style w:type="paragraph" w:customStyle="1" w:styleId="ac-logo3">
    <w:name w:val="ac-logo3"/>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c-logo4">
    <w:name w:val="ac-logo4"/>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inp2">
    <w:name w:val="atinp2"/>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promo-content3">
    <w:name w:val="at-promo-content3"/>
    <w:basedOn w:val="Normal"/>
    <w:rsid w:val="00D244F1"/>
    <w:pPr>
      <w:spacing w:before="180" w:after="100" w:afterAutospacing="1" w:line="240" w:lineRule="auto"/>
      <w:ind w:left="0" w:right="0"/>
    </w:pPr>
    <w:rPr>
      <w:rFonts w:ascii="Times New Roman" w:eastAsia="Times New Roman" w:hAnsi="Times New Roman" w:cs="Times New Roman"/>
      <w:sz w:val="24"/>
      <w:szCs w:val="24"/>
    </w:rPr>
  </w:style>
  <w:style w:type="paragraph" w:customStyle="1" w:styleId="at-promo-content4">
    <w:name w:val="at-promo-content4"/>
    <w:basedOn w:val="Normal"/>
    <w:rsid w:val="00D244F1"/>
    <w:pPr>
      <w:spacing w:before="180" w:after="100" w:afterAutospacing="1" w:line="240" w:lineRule="auto"/>
      <w:ind w:left="0" w:right="0"/>
    </w:pPr>
    <w:rPr>
      <w:rFonts w:ascii="Times New Roman" w:eastAsia="Times New Roman" w:hAnsi="Times New Roman" w:cs="Times New Roman"/>
      <w:sz w:val="24"/>
      <w:szCs w:val="24"/>
    </w:rPr>
  </w:style>
  <w:style w:type="paragraph" w:customStyle="1" w:styleId="at-promo-btn3">
    <w:name w:val="at-promo-btn3"/>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promo-btn4">
    <w:name w:val="at-promo-btn4"/>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ddthistoolbox2">
    <w:name w:val="addthis_toolbox2"/>
    <w:basedOn w:val="Normal"/>
    <w:rsid w:val="00D244F1"/>
    <w:pPr>
      <w:spacing w:after="0" w:line="240" w:lineRule="auto"/>
      <w:ind w:left="0" w:right="0"/>
    </w:pPr>
    <w:rPr>
      <w:rFonts w:ascii="Times New Roman" w:eastAsia="Times New Roman" w:hAnsi="Times New Roman" w:cs="Times New Roman"/>
      <w:sz w:val="24"/>
      <w:szCs w:val="24"/>
    </w:rPr>
  </w:style>
  <w:style w:type="paragraph" w:customStyle="1" w:styleId="atm-f2">
    <w:name w:val="atm-f2"/>
    <w:basedOn w:val="Normal"/>
    <w:rsid w:val="00D244F1"/>
    <w:pPr>
      <w:spacing w:before="100" w:beforeAutospacing="1" w:after="100" w:afterAutospacing="1" w:line="240" w:lineRule="auto"/>
      <w:ind w:left="0" w:right="0"/>
    </w:pPr>
    <w:rPr>
      <w:rFonts w:ascii="Times New Roman" w:eastAsia="Times New Roman" w:hAnsi="Times New Roman" w:cs="Times New Roman"/>
      <w:sz w:val="14"/>
      <w:szCs w:val="14"/>
    </w:rPr>
  </w:style>
  <w:style w:type="paragraph" w:customStyle="1" w:styleId="atm-f-logo2">
    <w:name w:val="atm-f-logo2"/>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ddthisbuttonpinterestpinit2">
    <w:name w:val="addthis_button_pinterest_pinit2"/>
    <w:basedOn w:val="Normal"/>
    <w:rsid w:val="00D244F1"/>
    <w:pPr>
      <w:spacing w:before="100" w:beforeAutospacing="1" w:after="100" w:afterAutospacing="1" w:line="240" w:lineRule="auto"/>
      <w:ind w:left="0" w:right="150"/>
    </w:pPr>
    <w:rPr>
      <w:rFonts w:ascii="Times New Roman" w:eastAsia="Times New Roman" w:hAnsi="Times New Roman" w:cs="Times New Roman"/>
      <w:sz w:val="24"/>
      <w:szCs w:val="24"/>
    </w:rPr>
  </w:style>
  <w:style w:type="paragraph" w:customStyle="1" w:styleId="atimglb2">
    <w:name w:val="atimglb2"/>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quickshare-header-x3">
    <w:name w:val="at-quickshare-header-x3"/>
    <w:basedOn w:val="Normal"/>
    <w:rsid w:val="00D244F1"/>
    <w:pPr>
      <w:pBdr>
        <w:left w:val="single" w:sz="6" w:space="9" w:color="DEDEDE"/>
      </w:pBd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quickshare-header-x4">
    <w:name w:val="at-quickshare-header-x4"/>
    <w:basedOn w:val="Normal"/>
    <w:rsid w:val="00D244F1"/>
    <w:pPr>
      <w:pBdr>
        <w:left w:val="single" w:sz="6" w:space="9" w:color="DEDEDE"/>
      </w:pBdr>
      <w:shd w:val="clear" w:color="auto" w:fill="DEDEDE"/>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at-quickshare-success3">
    <w:name w:val="at-quickshare-success3"/>
    <w:basedOn w:val="Normal"/>
    <w:rsid w:val="00D244F1"/>
    <w:pPr>
      <w:spacing w:before="100" w:beforeAutospacing="1" w:after="100" w:afterAutospacing="1" w:line="240" w:lineRule="auto"/>
      <w:ind w:left="0" w:right="0"/>
    </w:pPr>
    <w:rPr>
      <w:rFonts w:ascii="Times New Roman" w:eastAsia="Times New Roman" w:hAnsi="Times New Roman" w:cs="Times New Roman"/>
      <w:color w:val="2AAC36"/>
      <w:sz w:val="24"/>
      <w:szCs w:val="24"/>
    </w:rPr>
  </w:style>
  <w:style w:type="paragraph" w:customStyle="1" w:styleId="at-button-blue3">
    <w:name w:val="at-button-blue3"/>
    <w:basedOn w:val="Normal"/>
    <w:rsid w:val="00D244F1"/>
    <w:pPr>
      <w:pBdr>
        <w:top w:val="single" w:sz="6" w:space="5" w:color="125CB5"/>
        <w:left w:val="single" w:sz="6" w:space="12" w:color="125CB5"/>
        <w:bottom w:val="single" w:sz="6" w:space="5" w:color="125CB5"/>
        <w:right w:val="single" w:sz="6" w:space="12" w:color="125CB5"/>
      </w:pBdr>
      <w:shd w:val="clear" w:color="auto" w:fill="0D98FB"/>
      <w:spacing w:before="180" w:after="0" w:line="240" w:lineRule="auto"/>
      <w:ind w:left="0" w:right="0"/>
    </w:pPr>
    <w:rPr>
      <w:rFonts w:ascii="Times New Roman" w:eastAsia="Times New Roman" w:hAnsi="Times New Roman" w:cs="Times New Roman"/>
      <w:b/>
      <w:bCs/>
      <w:color w:val="FFFFFF"/>
      <w:sz w:val="18"/>
      <w:szCs w:val="18"/>
    </w:rPr>
  </w:style>
  <w:style w:type="paragraph" w:customStyle="1" w:styleId="at-button-blue4">
    <w:name w:val="at-button-blue4"/>
    <w:basedOn w:val="Normal"/>
    <w:rsid w:val="00D244F1"/>
    <w:pPr>
      <w:pBdr>
        <w:top w:val="single" w:sz="6" w:space="5" w:color="125CB5"/>
        <w:left w:val="single" w:sz="6" w:space="12" w:color="125CB5"/>
        <w:bottom w:val="single" w:sz="6" w:space="5" w:color="125CB5"/>
        <w:right w:val="single" w:sz="6" w:space="12" w:color="125CB5"/>
      </w:pBdr>
      <w:shd w:val="clear" w:color="auto" w:fill="098DF4"/>
      <w:spacing w:before="180" w:after="0" w:line="240" w:lineRule="auto"/>
      <w:ind w:left="0" w:right="0"/>
    </w:pPr>
    <w:rPr>
      <w:rFonts w:ascii="Times New Roman" w:eastAsia="Times New Roman" w:hAnsi="Times New Roman" w:cs="Times New Roman"/>
      <w:b/>
      <w:bCs/>
      <w:color w:val="FFFFFF"/>
      <w:sz w:val="18"/>
      <w:szCs w:val="18"/>
    </w:rPr>
  </w:style>
  <w:style w:type="paragraph" w:customStyle="1" w:styleId="at-quickshare-content-lb2">
    <w:name w:val="at-quickshare-content-lb2"/>
    <w:basedOn w:val="Normal"/>
    <w:rsid w:val="00D244F1"/>
    <w:pPr>
      <w:shd w:val="clear" w:color="auto" w:fill="FFFFFF"/>
      <w:spacing w:before="100" w:beforeAutospacing="1" w:after="100" w:afterAutospacing="1" w:line="240" w:lineRule="auto"/>
      <w:ind w:left="0" w:right="0"/>
      <w:jc w:val="center"/>
    </w:pPr>
    <w:rPr>
      <w:rFonts w:ascii="Times New Roman" w:eastAsia="Times New Roman" w:hAnsi="Times New Roman" w:cs="Times New Roman"/>
      <w:color w:val="000000"/>
      <w:sz w:val="21"/>
      <w:szCs w:val="21"/>
    </w:rPr>
  </w:style>
  <w:style w:type="paragraph" w:customStyle="1" w:styleId="at-quickshare-success4">
    <w:name w:val="at-quickshare-success4"/>
    <w:basedOn w:val="Normal"/>
    <w:rsid w:val="00D244F1"/>
    <w:pPr>
      <w:shd w:val="clear" w:color="auto" w:fill="FFFFFF"/>
      <w:spacing w:before="100" w:beforeAutospacing="1" w:after="100" w:afterAutospacing="1" w:line="240" w:lineRule="auto"/>
      <w:ind w:left="0" w:right="0"/>
      <w:jc w:val="center"/>
    </w:pPr>
    <w:rPr>
      <w:rFonts w:ascii="Times New Roman" w:eastAsia="Times New Roman" w:hAnsi="Times New Roman" w:cs="Times New Roman"/>
      <w:color w:val="000000"/>
      <w:sz w:val="21"/>
      <w:szCs w:val="21"/>
    </w:rPr>
  </w:style>
  <w:style w:type="paragraph" w:customStyle="1" w:styleId="content-localizations2">
    <w:name w:val="content-localizations2"/>
    <w:basedOn w:val="Normal"/>
    <w:rsid w:val="00D244F1"/>
    <w:pPr>
      <w:spacing w:before="100" w:beforeAutospacing="1" w:after="100" w:afterAutospacing="1" w:line="240" w:lineRule="auto"/>
      <w:ind w:left="0" w:right="0"/>
    </w:pPr>
    <w:rPr>
      <w:rFonts w:ascii="Times New Roman" w:eastAsia="Times New Roman" w:hAnsi="Times New Roman" w:cs="Times New Roman"/>
    </w:rPr>
  </w:style>
  <w:style w:type="paragraph" w:customStyle="1" w:styleId="add-localization2">
    <w:name w:val="add-localization2"/>
    <w:basedOn w:val="Normal"/>
    <w:rsid w:val="00D244F1"/>
    <w:pPr>
      <w:spacing w:after="0" w:line="0" w:lineRule="auto"/>
      <w:ind w:left="48" w:right="48"/>
    </w:pPr>
    <w:rPr>
      <w:rFonts w:ascii="Times New Roman" w:eastAsia="Times New Roman" w:hAnsi="Times New Roman" w:cs="Times New Roman"/>
      <w:sz w:val="24"/>
      <w:szCs w:val="24"/>
    </w:rPr>
  </w:style>
  <w:style w:type="paragraph" w:customStyle="1" w:styleId="content-localizations20">
    <w:name w:val="content-localizations&gt;*2"/>
    <w:basedOn w:val="Normal"/>
    <w:rsid w:val="00D244F1"/>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localizations2">
    <w:name w:val="localizations2"/>
    <w:basedOn w:val="Normal"/>
    <w:rsid w:val="00D244F1"/>
    <w:pPr>
      <w:spacing w:after="0" w:line="240" w:lineRule="auto"/>
      <w:ind w:left="0" w:right="0"/>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38099554">
      <w:bodyDiv w:val="1"/>
      <w:marLeft w:val="0"/>
      <w:marRight w:val="0"/>
      <w:marTop w:val="0"/>
      <w:marBottom w:val="0"/>
      <w:divBdr>
        <w:top w:val="none" w:sz="0" w:space="0" w:color="auto"/>
        <w:left w:val="none" w:sz="0" w:space="0" w:color="auto"/>
        <w:bottom w:val="none" w:sz="0" w:space="0" w:color="auto"/>
        <w:right w:val="none" w:sz="0" w:space="0" w:color="auto"/>
      </w:divBdr>
      <w:divsChild>
        <w:div w:id="366832564">
          <w:marLeft w:val="0"/>
          <w:marRight w:val="0"/>
          <w:marTop w:val="0"/>
          <w:marBottom w:val="0"/>
          <w:divBdr>
            <w:top w:val="none" w:sz="0" w:space="0" w:color="auto"/>
            <w:left w:val="none" w:sz="0" w:space="0" w:color="auto"/>
            <w:bottom w:val="none" w:sz="0" w:space="0" w:color="auto"/>
            <w:right w:val="none" w:sz="0" w:space="0" w:color="auto"/>
          </w:divBdr>
          <w:divsChild>
            <w:div w:id="1442604974">
              <w:marLeft w:val="0"/>
              <w:marRight w:val="0"/>
              <w:marTop w:val="0"/>
              <w:marBottom w:val="0"/>
              <w:divBdr>
                <w:top w:val="none" w:sz="0" w:space="0" w:color="auto"/>
                <w:left w:val="none" w:sz="0" w:space="0" w:color="auto"/>
                <w:bottom w:val="none" w:sz="0" w:space="0" w:color="auto"/>
                <w:right w:val="none" w:sz="0" w:space="0" w:color="auto"/>
              </w:divBdr>
              <w:divsChild>
                <w:div w:id="1141727177">
                  <w:marLeft w:val="0"/>
                  <w:marRight w:val="0"/>
                  <w:marTop w:val="0"/>
                  <w:marBottom w:val="0"/>
                  <w:divBdr>
                    <w:top w:val="none" w:sz="0" w:space="0" w:color="auto"/>
                    <w:left w:val="none" w:sz="0" w:space="0" w:color="auto"/>
                    <w:bottom w:val="none" w:sz="0" w:space="0" w:color="auto"/>
                    <w:right w:val="none" w:sz="0" w:space="0" w:color="auto"/>
                  </w:divBdr>
                  <w:divsChild>
                    <w:div w:id="129599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4577018">
      <w:bodyDiv w:val="1"/>
      <w:marLeft w:val="0"/>
      <w:marRight w:val="0"/>
      <w:marTop w:val="0"/>
      <w:marBottom w:val="0"/>
      <w:divBdr>
        <w:top w:val="none" w:sz="0" w:space="0" w:color="auto"/>
        <w:left w:val="none" w:sz="0" w:space="0" w:color="auto"/>
        <w:bottom w:val="none" w:sz="0" w:space="0" w:color="auto"/>
        <w:right w:val="none" w:sz="0" w:space="0" w:color="auto"/>
      </w:divBdr>
      <w:divsChild>
        <w:div w:id="438574140">
          <w:marLeft w:val="0"/>
          <w:marRight w:val="0"/>
          <w:marTop w:val="0"/>
          <w:marBottom w:val="0"/>
          <w:divBdr>
            <w:top w:val="none" w:sz="0" w:space="0" w:color="auto"/>
            <w:left w:val="none" w:sz="0" w:space="0" w:color="auto"/>
            <w:bottom w:val="none" w:sz="0" w:space="0" w:color="auto"/>
            <w:right w:val="none" w:sz="0" w:space="0" w:color="auto"/>
          </w:divBdr>
          <w:divsChild>
            <w:div w:id="538512616">
              <w:marLeft w:val="0"/>
              <w:marRight w:val="0"/>
              <w:marTop w:val="0"/>
              <w:marBottom w:val="0"/>
              <w:divBdr>
                <w:top w:val="none" w:sz="0" w:space="0" w:color="auto"/>
                <w:left w:val="none" w:sz="0" w:space="0" w:color="auto"/>
                <w:bottom w:val="none" w:sz="0" w:space="0" w:color="auto"/>
                <w:right w:val="none" w:sz="0" w:space="0" w:color="auto"/>
              </w:divBdr>
              <w:divsChild>
                <w:div w:id="1930769596">
                  <w:marLeft w:val="0"/>
                  <w:marRight w:val="0"/>
                  <w:marTop w:val="0"/>
                  <w:marBottom w:val="0"/>
                  <w:divBdr>
                    <w:top w:val="none" w:sz="0" w:space="0" w:color="auto"/>
                    <w:left w:val="none" w:sz="0" w:space="0" w:color="auto"/>
                    <w:bottom w:val="none" w:sz="0" w:space="0" w:color="auto"/>
                    <w:right w:val="none" w:sz="0" w:space="0" w:color="auto"/>
                  </w:divBdr>
                  <w:divsChild>
                    <w:div w:id="89708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2110586">
      <w:bodyDiv w:val="1"/>
      <w:marLeft w:val="0"/>
      <w:marRight w:val="0"/>
      <w:marTop w:val="0"/>
      <w:marBottom w:val="0"/>
      <w:divBdr>
        <w:top w:val="none" w:sz="0" w:space="0" w:color="auto"/>
        <w:left w:val="none" w:sz="0" w:space="0" w:color="auto"/>
        <w:bottom w:val="none" w:sz="0" w:space="0" w:color="auto"/>
        <w:right w:val="none" w:sz="0" w:space="0" w:color="auto"/>
      </w:divBdr>
      <w:divsChild>
        <w:div w:id="1455098382">
          <w:marLeft w:val="0"/>
          <w:marRight w:val="0"/>
          <w:marTop w:val="0"/>
          <w:marBottom w:val="0"/>
          <w:divBdr>
            <w:top w:val="none" w:sz="0" w:space="0" w:color="auto"/>
            <w:left w:val="none" w:sz="0" w:space="0" w:color="auto"/>
            <w:bottom w:val="none" w:sz="0" w:space="0" w:color="auto"/>
            <w:right w:val="none" w:sz="0" w:space="0" w:color="auto"/>
          </w:divBdr>
          <w:divsChild>
            <w:div w:id="1464469677">
              <w:marLeft w:val="0"/>
              <w:marRight w:val="0"/>
              <w:marTop w:val="0"/>
              <w:marBottom w:val="0"/>
              <w:divBdr>
                <w:top w:val="none" w:sz="0" w:space="0" w:color="auto"/>
                <w:left w:val="none" w:sz="0" w:space="0" w:color="auto"/>
                <w:bottom w:val="none" w:sz="0" w:space="0" w:color="auto"/>
                <w:right w:val="none" w:sz="0" w:space="0" w:color="auto"/>
              </w:divBdr>
              <w:divsChild>
                <w:div w:id="1551653186">
                  <w:marLeft w:val="0"/>
                  <w:marRight w:val="0"/>
                  <w:marTop w:val="0"/>
                  <w:marBottom w:val="0"/>
                  <w:divBdr>
                    <w:top w:val="none" w:sz="0" w:space="0" w:color="auto"/>
                    <w:left w:val="none" w:sz="0" w:space="0" w:color="auto"/>
                    <w:bottom w:val="none" w:sz="0" w:space="0" w:color="auto"/>
                    <w:right w:val="none" w:sz="0" w:space="0" w:color="auto"/>
                  </w:divBdr>
                  <w:divsChild>
                    <w:div w:id="82362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9794416">
      <w:bodyDiv w:val="1"/>
      <w:marLeft w:val="0"/>
      <w:marRight w:val="0"/>
      <w:marTop w:val="0"/>
      <w:marBottom w:val="0"/>
      <w:divBdr>
        <w:top w:val="none" w:sz="0" w:space="0" w:color="auto"/>
        <w:left w:val="none" w:sz="0" w:space="0" w:color="auto"/>
        <w:bottom w:val="none" w:sz="0" w:space="0" w:color="auto"/>
        <w:right w:val="none" w:sz="0" w:space="0" w:color="auto"/>
      </w:divBdr>
      <w:divsChild>
        <w:div w:id="464155648">
          <w:marLeft w:val="0"/>
          <w:marRight w:val="0"/>
          <w:marTop w:val="0"/>
          <w:marBottom w:val="0"/>
          <w:divBdr>
            <w:top w:val="none" w:sz="0" w:space="0" w:color="auto"/>
            <w:left w:val="none" w:sz="0" w:space="0" w:color="auto"/>
            <w:bottom w:val="none" w:sz="0" w:space="0" w:color="auto"/>
            <w:right w:val="none" w:sz="0" w:space="0" w:color="auto"/>
          </w:divBdr>
          <w:divsChild>
            <w:div w:id="1256213053">
              <w:marLeft w:val="0"/>
              <w:marRight w:val="0"/>
              <w:marTop w:val="0"/>
              <w:marBottom w:val="0"/>
              <w:divBdr>
                <w:top w:val="none" w:sz="0" w:space="0" w:color="auto"/>
                <w:left w:val="none" w:sz="0" w:space="0" w:color="auto"/>
                <w:bottom w:val="none" w:sz="0" w:space="0" w:color="auto"/>
                <w:right w:val="none" w:sz="0" w:space="0" w:color="auto"/>
              </w:divBdr>
              <w:divsChild>
                <w:div w:id="693262738">
                  <w:marLeft w:val="0"/>
                  <w:marRight w:val="0"/>
                  <w:marTop w:val="0"/>
                  <w:marBottom w:val="0"/>
                  <w:divBdr>
                    <w:top w:val="none" w:sz="0" w:space="0" w:color="auto"/>
                    <w:left w:val="none" w:sz="0" w:space="0" w:color="auto"/>
                    <w:bottom w:val="none" w:sz="0" w:space="0" w:color="auto"/>
                    <w:right w:val="none" w:sz="0" w:space="0" w:color="auto"/>
                  </w:divBdr>
                  <w:divsChild>
                    <w:div w:id="1263611458">
                      <w:marLeft w:val="0"/>
                      <w:marRight w:val="0"/>
                      <w:marTop w:val="0"/>
                      <w:marBottom w:val="0"/>
                      <w:divBdr>
                        <w:top w:val="none" w:sz="0" w:space="0" w:color="auto"/>
                        <w:left w:val="none" w:sz="0" w:space="0" w:color="auto"/>
                        <w:bottom w:val="none" w:sz="0" w:space="0" w:color="auto"/>
                        <w:right w:val="none" w:sz="0" w:space="0" w:color="auto"/>
                      </w:divBdr>
                      <w:divsChild>
                        <w:div w:id="4017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593692">
      <w:bodyDiv w:val="1"/>
      <w:marLeft w:val="0"/>
      <w:marRight w:val="0"/>
      <w:marTop w:val="0"/>
      <w:marBottom w:val="0"/>
      <w:divBdr>
        <w:top w:val="none" w:sz="0" w:space="0" w:color="auto"/>
        <w:left w:val="none" w:sz="0" w:space="0" w:color="auto"/>
        <w:bottom w:val="none" w:sz="0" w:space="0" w:color="auto"/>
        <w:right w:val="none" w:sz="0" w:space="0" w:color="auto"/>
      </w:divBdr>
      <w:divsChild>
        <w:div w:id="1939676425">
          <w:marLeft w:val="0"/>
          <w:marRight w:val="0"/>
          <w:marTop w:val="0"/>
          <w:marBottom w:val="0"/>
          <w:divBdr>
            <w:top w:val="none" w:sz="0" w:space="0" w:color="auto"/>
            <w:left w:val="none" w:sz="0" w:space="0" w:color="auto"/>
            <w:bottom w:val="none" w:sz="0" w:space="0" w:color="auto"/>
            <w:right w:val="none" w:sz="0" w:space="0" w:color="auto"/>
          </w:divBdr>
          <w:divsChild>
            <w:div w:id="1275363196">
              <w:marLeft w:val="0"/>
              <w:marRight w:val="0"/>
              <w:marTop w:val="0"/>
              <w:marBottom w:val="0"/>
              <w:divBdr>
                <w:top w:val="none" w:sz="0" w:space="0" w:color="auto"/>
                <w:left w:val="none" w:sz="0" w:space="0" w:color="auto"/>
                <w:bottom w:val="none" w:sz="0" w:space="0" w:color="auto"/>
                <w:right w:val="none" w:sz="0" w:space="0" w:color="auto"/>
              </w:divBdr>
              <w:divsChild>
                <w:div w:id="418720242">
                  <w:marLeft w:val="0"/>
                  <w:marRight w:val="0"/>
                  <w:marTop w:val="0"/>
                  <w:marBottom w:val="0"/>
                  <w:divBdr>
                    <w:top w:val="none" w:sz="0" w:space="0" w:color="auto"/>
                    <w:left w:val="none" w:sz="0" w:space="0" w:color="auto"/>
                    <w:bottom w:val="none" w:sz="0" w:space="0" w:color="auto"/>
                    <w:right w:val="none" w:sz="0" w:space="0" w:color="auto"/>
                  </w:divBdr>
                  <w:divsChild>
                    <w:div w:id="109277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kincancer.org/prevention/sun-protection/sunscre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mailto:wellness@dhrm.virginia.gov" TargetMode="External"/><Relationship Id="rId5" Type="http://schemas.openxmlformats.org/officeDocument/2006/relationships/webSettings" Target="webSettings.xml"/><Relationship Id="rId10" Type="http://schemas.openxmlformats.org/officeDocument/2006/relationships/hyperlink" Target="http://www.commonhealth.virginia.gov" TargetMode="External"/><Relationship Id="rId4" Type="http://schemas.openxmlformats.org/officeDocument/2006/relationships/settings" Target="settings.xml"/><Relationship Id="rId9" Type="http://schemas.openxmlformats.org/officeDocument/2006/relationships/hyperlink" Target="http://www.skincance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E23DE8-7F08-4498-909D-EBA0D69F7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567</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3792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amymoore</cp:lastModifiedBy>
  <cp:revision>2</cp:revision>
  <dcterms:created xsi:type="dcterms:W3CDTF">2013-05-29T21:15:00Z</dcterms:created>
  <dcterms:modified xsi:type="dcterms:W3CDTF">2013-05-29T21:15:00Z</dcterms:modified>
</cp:coreProperties>
</file>